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ADB8" w14:textId="19FAA556" w:rsidR="00E05C62" w:rsidRDefault="00E05C62" w:rsidP="00EF66EB">
      <w:pPr>
        <w:spacing w:after="0" w:line="360" w:lineRule="auto"/>
        <w:ind w:left="7938" w:hanging="8222"/>
        <w:jc w:val="center"/>
        <w:textboxTightWrap w:val="allLines"/>
        <w:rPr>
          <w:rFonts w:ascii="Times New Roman" w:hAnsi="Times New Roman"/>
          <w:iCs/>
          <w:sz w:val="28"/>
          <w:szCs w:val="24"/>
        </w:rPr>
      </w:pPr>
      <w:bookmarkStart w:id="0" w:name="_Toc462827971"/>
      <w:bookmarkStart w:id="1" w:name="_Toc463118284"/>
      <w:bookmarkStart w:id="2" w:name="_Toc463178057"/>
      <w:bookmarkStart w:id="3" w:name="_GoBack"/>
      <w:bookmarkEnd w:id="3"/>
      <w:r>
        <w:rPr>
          <w:rFonts w:ascii="Times New Roman" w:hAnsi="Times New Roman"/>
          <w:noProof/>
          <w:sz w:val="24"/>
          <w:szCs w:val="24"/>
          <w:lang w:eastAsia="tr-TR"/>
        </w:rPr>
        <w:drawing>
          <wp:inline distT="0" distB="0" distL="0" distR="0" wp14:anchorId="6F6920AE" wp14:editId="2C678233">
            <wp:extent cx="1072515" cy="1072515"/>
            <wp:effectExtent l="0" t="0" r="0" b="0"/>
            <wp:docPr id="2107411111" name="Picture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inline>
        </w:drawing>
      </w:r>
    </w:p>
    <w:p w14:paraId="3A704516" w14:textId="77777777" w:rsidR="00E05C62" w:rsidRDefault="00E05C62" w:rsidP="00E05C62">
      <w:pPr>
        <w:spacing w:after="0" w:line="360" w:lineRule="auto"/>
        <w:jc w:val="center"/>
        <w:textboxTightWrap w:val="allLines"/>
        <w:rPr>
          <w:rFonts w:ascii="Times New Roman" w:hAnsi="Times New Roman"/>
          <w:iCs/>
          <w:sz w:val="28"/>
          <w:szCs w:val="24"/>
        </w:rPr>
      </w:pPr>
      <w:r>
        <w:rPr>
          <w:rFonts w:ascii="Times New Roman" w:hAnsi="Times New Roman"/>
          <w:iCs/>
          <w:sz w:val="28"/>
          <w:szCs w:val="24"/>
        </w:rPr>
        <w:t>ESKİŞEHİR OSMANGAZİ ÜNİVERSİTESİ</w:t>
      </w:r>
    </w:p>
    <w:p w14:paraId="00171D49" w14:textId="69A16E71" w:rsidR="00E05C62" w:rsidRDefault="00E05C62" w:rsidP="00E05C62">
      <w:pPr>
        <w:spacing w:after="0" w:line="360" w:lineRule="auto"/>
        <w:jc w:val="center"/>
        <w:textboxTightWrap w:val="allLines"/>
        <w:rPr>
          <w:rFonts w:ascii="Times New Roman" w:hAnsi="Times New Roman"/>
          <w:iCs/>
          <w:sz w:val="28"/>
          <w:szCs w:val="24"/>
        </w:rPr>
      </w:pPr>
      <w:r>
        <w:rPr>
          <w:rFonts w:ascii="Times New Roman" w:hAnsi="Times New Roman"/>
          <w:iCs/>
          <w:sz w:val="28"/>
          <w:szCs w:val="24"/>
        </w:rPr>
        <w:t>SOSYAL BİLİMLER ENSTİTÜSÜ</w:t>
      </w:r>
    </w:p>
    <w:p w14:paraId="425FEE46" w14:textId="13FE9BF7" w:rsidR="00E05C62" w:rsidRDefault="00E05C62" w:rsidP="00E05C62">
      <w:pPr>
        <w:spacing w:after="0" w:line="360" w:lineRule="auto"/>
        <w:jc w:val="center"/>
        <w:textboxTightWrap w:val="allLines"/>
        <w:rPr>
          <w:rFonts w:ascii="Times New Roman" w:hAnsi="Times New Roman"/>
          <w:iCs/>
          <w:sz w:val="28"/>
          <w:szCs w:val="24"/>
        </w:rPr>
      </w:pPr>
      <w:r>
        <w:rPr>
          <w:rFonts w:ascii="Times New Roman" w:hAnsi="Times New Roman"/>
          <w:iCs/>
          <w:sz w:val="28"/>
          <w:szCs w:val="24"/>
        </w:rPr>
        <w:t>TURİZM FAKÜLTESİ</w:t>
      </w:r>
    </w:p>
    <w:p w14:paraId="0EFF00E8" w14:textId="2D82727B" w:rsidR="00E05C62" w:rsidRPr="00E05C62" w:rsidRDefault="00E05C62" w:rsidP="00E05C62">
      <w:pPr>
        <w:spacing w:after="0" w:line="360" w:lineRule="auto"/>
        <w:jc w:val="center"/>
        <w:textboxTightWrap w:val="allLines"/>
        <w:rPr>
          <w:rFonts w:ascii="Times New Roman" w:hAnsi="Times New Roman"/>
          <w:iCs/>
          <w:sz w:val="28"/>
          <w:szCs w:val="24"/>
        </w:rPr>
      </w:pPr>
      <w:r>
        <w:rPr>
          <w:rFonts w:ascii="Times New Roman" w:hAnsi="Times New Roman"/>
          <w:iCs/>
          <w:sz w:val="28"/>
          <w:szCs w:val="24"/>
        </w:rPr>
        <w:t>SAĞLIK TURİZMİ BÖLÜMÜ</w:t>
      </w:r>
    </w:p>
    <w:p w14:paraId="7544C52C" w14:textId="77777777" w:rsidR="00E05C62" w:rsidRPr="00E05C62" w:rsidRDefault="00E05C62" w:rsidP="00E05C62">
      <w:pPr>
        <w:spacing w:after="0" w:line="360" w:lineRule="auto"/>
        <w:jc w:val="center"/>
        <w:textboxTightWrap w:val="allLines"/>
        <w:rPr>
          <w:rFonts w:ascii="Times New Roman" w:hAnsi="Times New Roman"/>
          <w:iCs/>
          <w:strike/>
          <w:sz w:val="28"/>
          <w:szCs w:val="24"/>
        </w:rPr>
      </w:pPr>
    </w:p>
    <w:p w14:paraId="6A4D2FB4" w14:textId="44302CF6" w:rsidR="00E05C62" w:rsidRDefault="00E05C62" w:rsidP="00E05C62">
      <w:pPr>
        <w:spacing w:after="0" w:line="360" w:lineRule="auto"/>
        <w:jc w:val="center"/>
        <w:textboxTightWrap w:val="allLines"/>
        <w:rPr>
          <w:rFonts w:ascii="Times New Roman" w:hAnsi="Times New Roman"/>
          <w:iCs/>
          <w:strike/>
          <w:sz w:val="28"/>
          <w:szCs w:val="24"/>
        </w:rPr>
      </w:pPr>
    </w:p>
    <w:p w14:paraId="2F984D46" w14:textId="00D93D8A" w:rsidR="00F15F77" w:rsidRDefault="00F15F77" w:rsidP="00E05C62">
      <w:pPr>
        <w:spacing w:after="0" w:line="360" w:lineRule="auto"/>
        <w:jc w:val="center"/>
        <w:textboxTightWrap w:val="allLines"/>
        <w:rPr>
          <w:rFonts w:ascii="Times New Roman" w:hAnsi="Times New Roman"/>
          <w:iCs/>
          <w:strike/>
          <w:sz w:val="28"/>
          <w:szCs w:val="24"/>
        </w:rPr>
      </w:pPr>
    </w:p>
    <w:p w14:paraId="4D7A6DC2" w14:textId="77777777" w:rsidR="00F15F77" w:rsidRPr="00E05C62" w:rsidRDefault="00F15F77" w:rsidP="00E05C62">
      <w:pPr>
        <w:spacing w:after="0" w:line="360" w:lineRule="auto"/>
        <w:jc w:val="center"/>
        <w:textboxTightWrap w:val="allLines"/>
        <w:rPr>
          <w:rFonts w:ascii="Times New Roman" w:hAnsi="Times New Roman"/>
          <w:iCs/>
          <w:strike/>
          <w:sz w:val="28"/>
          <w:szCs w:val="24"/>
        </w:rPr>
      </w:pPr>
    </w:p>
    <w:p w14:paraId="68960FCA" w14:textId="6EAB7501" w:rsidR="00E05C62" w:rsidRPr="00E05C62" w:rsidRDefault="00E05C62" w:rsidP="00E05C62">
      <w:pPr>
        <w:widowControl w:val="0"/>
        <w:spacing w:after="0" w:line="360" w:lineRule="auto"/>
        <w:jc w:val="center"/>
        <w:textboxTightWrap w:val="allLines"/>
        <w:rPr>
          <w:rFonts w:ascii="Times New Roman" w:eastAsia="Times New Roman" w:hAnsi="Times New Roman" w:cs="Times New Roman"/>
          <w:b/>
          <w:bCs/>
          <w:sz w:val="28"/>
          <w:szCs w:val="24"/>
        </w:rPr>
      </w:pPr>
      <w:r>
        <w:rPr>
          <w:rFonts w:ascii="Times New Roman" w:hAnsi="Times New Roman"/>
          <w:b/>
          <w:bCs/>
          <w:iCs/>
          <w:sz w:val="28"/>
          <w:szCs w:val="24"/>
        </w:rPr>
        <w:t>AZERBAYCAN</w:t>
      </w:r>
      <w:r w:rsidR="000675FE">
        <w:rPr>
          <w:rFonts w:ascii="Times New Roman" w:hAnsi="Times New Roman"/>
          <w:b/>
          <w:bCs/>
          <w:iCs/>
          <w:sz w:val="28"/>
          <w:szCs w:val="24"/>
        </w:rPr>
        <w:t>`</w:t>
      </w:r>
      <w:r w:rsidR="007F03D4">
        <w:rPr>
          <w:rFonts w:ascii="Times New Roman" w:hAnsi="Times New Roman"/>
          <w:b/>
          <w:bCs/>
          <w:iCs/>
          <w:sz w:val="28"/>
          <w:szCs w:val="24"/>
        </w:rPr>
        <w:t>da</w:t>
      </w:r>
      <w:r>
        <w:rPr>
          <w:rFonts w:ascii="Times New Roman" w:hAnsi="Times New Roman"/>
          <w:b/>
          <w:bCs/>
          <w:iCs/>
          <w:sz w:val="28"/>
          <w:szCs w:val="24"/>
        </w:rPr>
        <w:t xml:space="preserve"> SAĞLIK TURİZMİ</w:t>
      </w:r>
      <w:r w:rsidR="00FA6E27">
        <w:rPr>
          <w:rFonts w:ascii="Times New Roman" w:hAnsi="Times New Roman"/>
          <w:b/>
          <w:bCs/>
          <w:iCs/>
          <w:sz w:val="28"/>
          <w:szCs w:val="24"/>
        </w:rPr>
        <w:t xml:space="preserve"> ve ANALİZLER</w:t>
      </w:r>
    </w:p>
    <w:p w14:paraId="5FE89EF5" w14:textId="77777777" w:rsidR="00E05C62" w:rsidRPr="00E05C62" w:rsidRDefault="00E05C62" w:rsidP="00E05C62">
      <w:pPr>
        <w:widowControl w:val="0"/>
        <w:spacing w:after="0" w:line="360" w:lineRule="auto"/>
        <w:jc w:val="center"/>
        <w:textboxTightWrap w:val="allLines"/>
        <w:rPr>
          <w:rFonts w:ascii="Times New Roman" w:eastAsia="Times New Roman" w:hAnsi="Times New Roman" w:cs="Times New Roman"/>
          <w:b/>
          <w:sz w:val="28"/>
          <w:szCs w:val="24"/>
        </w:rPr>
      </w:pPr>
    </w:p>
    <w:p w14:paraId="7A271064" w14:textId="6CD183F7" w:rsidR="00E05C62" w:rsidRDefault="00E05C62" w:rsidP="00E05C62">
      <w:pPr>
        <w:widowControl w:val="0"/>
        <w:spacing w:after="0" w:line="360" w:lineRule="auto"/>
        <w:jc w:val="center"/>
        <w:textboxTightWrap w:val="allLines"/>
        <w:rPr>
          <w:rFonts w:ascii="Times New Roman" w:eastAsia="Times New Roman" w:hAnsi="Times New Roman" w:cs="Times New Roman"/>
          <w:b/>
          <w:sz w:val="28"/>
          <w:szCs w:val="24"/>
        </w:rPr>
      </w:pPr>
    </w:p>
    <w:p w14:paraId="3CC0886D" w14:textId="413E9471" w:rsidR="00F15F77" w:rsidRDefault="00F15F77" w:rsidP="00E05C62">
      <w:pPr>
        <w:widowControl w:val="0"/>
        <w:spacing w:after="0" w:line="360" w:lineRule="auto"/>
        <w:jc w:val="center"/>
        <w:textboxTightWrap w:val="allLines"/>
        <w:rPr>
          <w:rFonts w:ascii="Times New Roman" w:eastAsia="Times New Roman" w:hAnsi="Times New Roman" w:cs="Times New Roman"/>
          <w:b/>
          <w:sz w:val="28"/>
          <w:szCs w:val="24"/>
        </w:rPr>
      </w:pPr>
    </w:p>
    <w:p w14:paraId="101928AE" w14:textId="77777777" w:rsidR="00F15F77" w:rsidRPr="00E05C62" w:rsidRDefault="00F15F77" w:rsidP="00E05C62">
      <w:pPr>
        <w:widowControl w:val="0"/>
        <w:spacing w:after="0" w:line="360" w:lineRule="auto"/>
        <w:jc w:val="center"/>
        <w:textboxTightWrap w:val="allLines"/>
        <w:rPr>
          <w:rFonts w:ascii="Times New Roman" w:eastAsia="Times New Roman" w:hAnsi="Times New Roman" w:cs="Times New Roman"/>
          <w:b/>
          <w:sz w:val="28"/>
          <w:szCs w:val="24"/>
        </w:rPr>
      </w:pPr>
    </w:p>
    <w:p w14:paraId="499CE142" w14:textId="77777777" w:rsidR="00E05C62" w:rsidRDefault="00E05C62" w:rsidP="00F15F77">
      <w:pPr>
        <w:widowControl w:val="0"/>
        <w:spacing w:after="0" w:line="360" w:lineRule="auto"/>
        <w:textboxTightWrap w:val="allLines"/>
        <w:rPr>
          <w:rFonts w:ascii="Times New Roman" w:eastAsia="Times New Roman" w:hAnsi="Times New Roman" w:cs="Times New Roman"/>
          <w:b/>
          <w:sz w:val="28"/>
          <w:szCs w:val="24"/>
        </w:rPr>
      </w:pPr>
    </w:p>
    <w:p w14:paraId="50FA07C2" w14:textId="43C2D71C" w:rsidR="00E05C62" w:rsidRDefault="00E05C62" w:rsidP="00E05C62">
      <w:pPr>
        <w:widowControl w:val="0"/>
        <w:spacing w:after="0" w:line="360" w:lineRule="auto"/>
        <w:jc w:val="center"/>
        <w:textboxTightWrap w:val="allLines"/>
        <w:rPr>
          <w:rFonts w:ascii="Times New Roman" w:eastAsia="Times New Roman" w:hAnsi="Times New Roman" w:cs="Times New Roman"/>
          <w:sz w:val="28"/>
          <w:szCs w:val="24"/>
        </w:rPr>
      </w:pPr>
      <w:r>
        <w:rPr>
          <w:rFonts w:ascii="Times New Roman" w:eastAsia="Times New Roman" w:hAnsi="Times New Roman" w:cs="Times New Roman"/>
          <w:sz w:val="28"/>
          <w:szCs w:val="24"/>
        </w:rPr>
        <w:t>FAGAN HUSEYNLİ</w:t>
      </w:r>
    </w:p>
    <w:p w14:paraId="23088A46" w14:textId="303A5A60" w:rsidR="00E05C62" w:rsidRDefault="00E05C62" w:rsidP="00E05C62">
      <w:pPr>
        <w:widowControl w:val="0"/>
        <w:spacing w:after="0" w:line="360" w:lineRule="auto"/>
        <w:jc w:val="center"/>
        <w:textboxTightWrap w:val="allLines"/>
        <w:rPr>
          <w:rFonts w:ascii="Times New Roman" w:eastAsia="Times New Roman" w:hAnsi="Times New Roman" w:cs="Times New Roman"/>
          <w:sz w:val="28"/>
          <w:szCs w:val="24"/>
        </w:rPr>
      </w:pPr>
    </w:p>
    <w:p w14:paraId="49A9F36F" w14:textId="77777777" w:rsidR="00F15F77" w:rsidRDefault="00F15F77" w:rsidP="00E05C62">
      <w:pPr>
        <w:widowControl w:val="0"/>
        <w:spacing w:after="0" w:line="360" w:lineRule="auto"/>
        <w:jc w:val="center"/>
        <w:textboxTightWrap w:val="allLines"/>
        <w:rPr>
          <w:rFonts w:ascii="Times New Roman" w:eastAsia="Times New Roman" w:hAnsi="Times New Roman" w:cs="Times New Roman"/>
          <w:sz w:val="28"/>
          <w:szCs w:val="24"/>
        </w:rPr>
      </w:pPr>
    </w:p>
    <w:p w14:paraId="19AD6F61" w14:textId="77777777" w:rsidR="00E05C62" w:rsidRDefault="00E05C62" w:rsidP="00E05C62">
      <w:pPr>
        <w:widowControl w:val="0"/>
        <w:spacing w:after="0" w:line="360" w:lineRule="auto"/>
        <w:jc w:val="center"/>
        <w:textboxTightWrap w:val="allLines"/>
        <w:rPr>
          <w:rFonts w:ascii="Times New Roman" w:eastAsia="Times New Roman" w:hAnsi="Times New Roman" w:cs="Times New Roman"/>
          <w:sz w:val="28"/>
          <w:szCs w:val="24"/>
        </w:rPr>
      </w:pPr>
      <w:r>
        <w:rPr>
          <w:rFonts w:ascii="Times New Roman" w:eastAsia="Times New Roman" w:hAnsi="Times New Roman" w:cs="Times New Roman"/>
          <w:sz w:val="28"/>
          <w:szCs w:val="24"/>
        </w:rPr>
        <w:t>Tezsiz Yüksek Lisans Projesi</w:t>
      </w:r>
    </w:p>
    <w:p w14:paraId="6B976876" w14:textId="1F38313A" w:rsidR="00E05C62" w:rsidRDefault="00E05C62" w:rsidP="00E05C62">
      <w:pPr>
        <w:widowControl w:val="0"/>
        <w:spacing w:after="0" w:line="360" w:lineRule="auto"/>
        <w:jc w:val="center"/>
        <w:textboxTightWrap w:val="allLines"/>
        <w:rPr>
          <w:rFonts w:ascii="Times New Roman" w:eastAsia="Times New Roman" w:hAnsi="Times New Roman" w:cs="Times New Roman"/>
          <w:sz w:val="28"/>
        </w:rPr>
      </w:pPr>
    </w:p>
    <w:p w14:paraId="08BD1B7C" w14:textId="77777777" w:rsidR="00E05C62" w:rsidRDefault="00E05C62" w:rsidP="00E05C62">
      <w:pPr>
        <w:widowControl w:val="0"/>
        <w:spacing w:after="0" w:line="360" w:lineRule="auto"/>
        <w:jc w:val="center"/>
        <w:textboxTightWrap w:val="allLines"/>
        <w:rPr>
          <w:rFonts w:ascii="Times New Roman" w:eastAsia="Times New Roman" w:hAnsi="Times New Roman" w:cs="Times New Roman"/>
          <w:sz w:val="28"/>
        </w:rPr>
      </w:pPr>
    </w:p>
    <w:p w14:paraId="59D4272E" w14:textId="29DFBCE1" w:rsidR="00E05C62" w:rsidRDefault="00E05C62" w:rsidP="00E05C62">
      <w:pPr>
        <w:widowControl w:val="0"/>
        <w:spacing w:after="0" w:line="360" w:lineRule="auto"/>
        <w:jc w:val="center"/>
        <w:textboxTightWrap w:val="allLines"/>
        <w:rPr>
          <w:rFonts w:ascii="Times New Roman" w:eastAsia="Times New Roman" w:hAnsi="Times New Roman" w:cs="Times New Roman"/>
          <w:sz w:val="28"/>
        </w:rPr>
      </w:pPr>
      <w:r>
        <w:rPr>
          <w:rFonts w:ascii="Times New Roman" w:eastAsia="Times New Roman" w:hAnsi="Times New Roman" w:cs="Times New Roman"/>
          <w:sz w:val="28"/>
        </w:rPr>
        <w:t xml:space="preserve">Danışman: </w:t>
      </w:r>
      <w:r w:rsidRPr="00E05C62">
        <w:rPr>
          <w:rFonts w:ascii="Times New Roman" w:hAnsi="Times New Roman" w:cs="Times New Roman"/>
          <w:sz w:val="28"/>
          <w:szCs w:val="28"/>
          <w:shd w:val="clear" w:color="auto" w:fill="FFFFFF"/>
        </w:rPr>
        <w:t>Prof. Dr. </w:t>
      </w:r>
      <w:r w:rsidRPr="00E05C62">
        <w:rPr>
          <w:rStyle w:val="Vurgu"/>
          <w:rFonts w:ascii="Times New Roman" w:hAnsi="Times New Roman" w:cs="Times New Roman"/>
          <w:i w:val="0"/>
          <w:iCs w:val="0"/>
          <w:sz w:val="28"/>
          <w:szCs w:val="28"/>
          <w:shd w:val="clear" w:color="auto" w:fill="FFFFFF"/>
        </w:rPr>
        <w:t>Cihan SEÇİLMİŞ</w:t>
      </w:r>
    </w:p>
    <w:p w14:paraId="3AF00653" w14:textId="77777777" w:rsidR="00E05C62" w:rsidRDefault="00E05C62" w:rsidP="00E05C62">
      <w:pPr>
        <w:widowControl w:val="0"/>
        <w:spacing w:after="0" w:line="360" w:lineRule="auto"/>
        <w:jc w:val="center"/>
        <w:textboxTightWrap w:val="allLines"/>
        <w:rPr>
          <w:rFonts w:ascii="Times New Roman" w:eastAsia="Times New Roman" w:hAnsi="Times New Roman" w:cs="Times New Roman"/>
          <w:sz w:val="28"/>
          <w:szCs w:val="24"/>
        </w:rPr>
      </w:pPr>
    </w:p>
    <w:bookmarkEnd w:id="0"/>
    <w:bookmarkEnd w:id="1"/>
    <w:bookmarkEnd w:id="2"/>
    <w:p w14:paraId="58FE891E" w14:textId="45701B39" w:rsidR="0025122F" w:rsidRDefault="0025122F" w:rsidP="00E05C62">
      <w:pPr>
        <w:rPr>
          <w:rFonts w:ascii="Times New Roman" w:hAnsi="Times New Roman"/>
          <w:sz w:val="28"/>
          <w:szCs w:val="24"/>
        </w:rPr>
      </w:pPr>
    </w:p>
    <w:p w14:paraId="0B4B059C" w14:textId="44E31E41" w:rsidR="007B11F3" w:rsidRDefault="00E05C62" w:rsidP="00603AB7">
      <w:pPr>
        <w:jc w:val="center"/>
        <w:rPr>
          <w:rFonts w:ascii="Times New Roman" w:hAnsi="Times New Roman"/>
          <w:sz w:val="28"/>
          <w:szCs w:val="24"/>
        </w:rPr>
      </w:pPr>
      <w:r>
        <w:rPr>
          <w:rFonts w:ascii="Times New Roman" w:hAnsi="Times New Roman"/>
          <w:sz w:val="28"/>
          <w:szCs w:val="24"/>
        </w:rPr>
        <w:t>Eskişehir, 202</w:t>
      </w:r>
      <w:r w:rsidR="00603AB7">
        <w:rPr>
          <w:rFonts w:ascii="Times New Roman" w:hAnsi="Times New Roman"/>
          <w:sz w:val="28"/>
          <w:szCs w:val="24"/>
        </w:rPr>
        <w:t>3</w:t>
      </w:r>
    </w:p>
    <w:p w14:paraId="2DD0D718" w14:textId="77777777" w:rsidR="004D5687" w:rsidRDefault="004D5687" w:rsidP="00B75418">
      <w:pPr>
        <w:pStyle w:val="Normal1"/>
        <w:spacing w:before="0"/>
        <w:ind w:left="6630"/>
        <w:rPr>
          <w:rFonts w:asciiTheme="majorBidi" w:eastAsia="Times New Roman" w:hAnsiTheme="majorBidi" w:cstheme="majorBidi"/>
          <w:sz w:val="24"/>
          <w:szCs w:val="24"/>
        </w:rPr>
      </w:pPr>
    </w:p>
    <w:p w14:paraId="14A5184F" w14:textId="7905390A" w:rsidR="00B75418" w:rsidRDefault="00B32294" w:rsidP="00B75418">
      <w:pPr>
        <w:pStyle w:val="Normal1"/>
        <w:spacing w:before="0"/>
        <w:ind w:left="6630"/>
        <w:rPr>
          <w:rFonts w:asciiTheme="majorBidi" w:eastAsia="Times New Roman" w:hAnsiTheme="majorBidi" w:cstheme="majorBidi"/>
          <w:sz w:val="24"/>
          <w:szCs w:val="24"/>
        </w:rPr>
      </w:pPr>
      <w:bookmarkStart w:id="4" w:name="_30j0zll"/>
      <w:bookmarkEnd w:id="4"/>
      <w:r>
        <w:rPr>
          <w:rFonts w:asciiTheme="majorBidi" w:eastAsia="Times New Roman" w:hAnsiTheme="majorBidi" w:cstheme="majorBidi"/>
          <w:sz w:val="24"/>
          <w:szCs w:val="24"/>
        </w:rPr>
        <w:t>12/06/2023</w:t>
      </w:r>
    </w:p>
    <w:p w14:paraId="1CA2586E" w14:textId="77777777" w:rsidR="00B75418" w:rsidRDefault="00B75418" w:rsidP="00B75418">
      <w:pPr>
        <w:pStyle w:val="Normal1"/>
        <w:spacing w:before="0"/>
        <w:rPr>
          <w:rFonts w:asciiTheme="majorBidi" w:eastAsia="Times New Roman" w:hAnsiTheme="majorBidi" w:cstheme="majorBidi"/>
          <w:sz w:val="24"/>
          <w:szCs w:val="24"/>
        </w:rPr>
      </w:pPr>
    </w:p>
    <w:p w14:paraId="1B27439D" w14:textId="77777777" w:rsidR="00B75418" w:rsidRDefault="00B75418" w:rsidP="00B75418">
      <w:pPr>
        <w:pStyle w:val="Normal1"/>
        <w:spacing w:before="0"/>
        <w:jc w:val="center"/>
        <w:rPr>
          <w:rFonts w:asciiTheme="majorBidi" w:eastAsia="Times New Roman" w:hAnsiTheme="majorBidi" w:cstheme="majorBidi"/>
          <w:sz w:val="24"/>
          <w:szCs w:val="24"/>
        </w:rPr>
      </w:pPr>
      <w:r>
        <w:rPr>
          <w:rFonts w:asciiTheme="majorBidi" w:hAnsiTheme="majorBidi" w:cstheme="majorBidi"/>
          <w:b/>
          <w:bCs/>
          <w:sz w:val="24"/>
          <w:szCs w:val="24"/>
        </w:rPr>
        <w:t>ETİK İLKE VE KURALLARA UYGUNLUK BEYANNAMESİ</w:t>
      </w:r>
    </w:p>
    <w:p w14:paraId="4C5994BB" w14:textId="77777777" w:rsidR="00B75418" w:rsidRDefault="00B75418" w:rsidP="00B75418">
      <w:pPr>
        <w:pStyle w:val="Normal1"/>
        <w:spacing w:before="0"/>
        <w:rPr>
          <w:rFonts w:asciiTheme="majorBidi" w:eastAsia="Times New Roman" w:hAnsiTheme="majorBidi" w:cstheme="majorBidi"/>
          <w:b/>
          <w:sz w:val="24"/>
          <w:szCs w:val="24"/>
        </w:rPr>
      </w:pPr>
    </w:p>
    <w:p w14:paraId="23ABBAB4" w14:textId="77777777" w:rsidR="00B75418" w:rsidRPr="004D5687" w:rsidRDefault="00B75418" w:rsidP="00B75418">
      <w:pPr>
        <w:pStyle w:val="Normal1"/>
        <w:spacing w:before="0"/>
        <w:ind w:firstLine="709"/>
        <w:rPr>
          <w:rFonts w:ascii="Times New Roman" w:eastAsiaTheme="minorHAnsi" w:hAnsi="Times New Roman" w:cstheme="minorBidi"/>
          <w:sz w:val="24"/>
          <w:szCs w:val="22"/>
          <w:lang w:val="az-Latn-AZ" w:eastAsia="en-US"/>
        </w:rPr>
      </w:pPr>
      <w:r w:rsidRPr="004D5687">
        <w:rPr>
          <w:rFonts w:ascii="Times New Roman" w:eastAsiaTheme="minorHAnsi" w:hAnsi="Times New Roman" w:cstheme="minorBidi"/>
          <w:sz w:val="24"/>
          <w:szCs w:val="22"/>
          <w:lang w:val="az-Latn-AZ" w:eastAsia="en-US"/>
        </w:rPr>
        <w:t xml:space="preserve">Bu dönem projesinin Eskişehir Osmangazi Üniversitesi Bilimsel Araştırma ve Yayın Etiği Yönergesi hükümlerine göre hazırlandığını; bana ait, özgün bir çalışma olduğunu; çalışmanın hazırlık, veri toplama, analiz ve bilgilerin sunumu aşamalarında bilimsel etik ilke ve kurallara uygun davrandığımı; bu çalışma kapsamında elde edilen tüm veri ve bilgiler için kaynak gösterdiğimi ve bu kaynaklara kaynakçada yer verdiğimi; bu çalışmanın Eskişehir Osmangazi Üniversitesi tarafından kullanılan bilimsel intihal tespit programıyla taranmasını kabul ettiğimi ve hiçbir şekilde intihal içermediğini beyan ederim. Yaptığım bu beyana aykırı bir durumun saptanması halinde ortaya çıkacak tüm ahlaki ve hukuki sonuçlara razı olduğumu bildiririm. </w:t>
      </w:r>
    </w:p>
    <w:p w14:paraId="0E264D08" w14:textId="77777777" w:rsidR="00B75418" w:rsidRDefault="00B75418" w:rsidP="00B75418">
      <w:pPr>
        <w:pStyle w:val="Normal1"/>
        <w:spacing w:before="0"/>
        <w:rPr>
          <w:rFonts w:asciiTheme="majorBidi" w:eastAsia="Times New Roman" w:hAnsiTheme="majorBidi" w:cstheme="majorBidi"/>
          <w:b/>
          <w:sz w:val="24"/>
          <w:szCs w:val="24"/>
        </w:rPr>
      </w:pPr>
    </w:p>
    <w:p w14:paraId="55E3FC83" w14:textId="4D12C747" w:rsidR="00B75418" w:rsidRDefault="00B32294" w:rsidP="00B32294">
      <w:pPr>
        <w:spacing w:after="120" w:line="360" w:lineRule="auto"/>
        <w:jc w:val="right"/>
        <w:rPr>
          <w:rFonts w:asciiTheme="majorBidi" w:hAnsiTheme="majorBidi" w:cstheme="majorBidi"/>
          <w:sz w:val="24"/>
          <w:szCs w:val="24"/>
        </w:rPr>
      </w:pPr>
      <w:r>
        <w:rPr>
          <w:rFonts w:asciiTheme="majorBidi" w:eastAsia="Times New Roman" w:hAnsiTheme="majorBidi" w:cstheme="majorBidi"/>
          <w:b/>
          <w:sz w:val="24"/>
          <w:szCs w:val="24"/>
        </w:rPr>
        <w:t>Fagan HUSEYNLİ</w:t>
      </w:r>
    </w:p>
    <w:p w14:paraId="265B1C69" w14:textId="77777777" w:rsidR="00B75418" w:rsidRDefault="00B75418" w:rsidP="00B75418">
      <w:pPr>
        <w:spacing w:after="120" w:line="360" w:lineRule="auto"/>
        <w:jc w:val="both"/>
        <w:rPr>
          <w:rFonts w:asciiTheme="majorBidi" w:hAnsiTheme="majorBidi" w:cstheme="majorBidi"/>
          <w:sz w:val="24"/>
          <w:szCs w:val="24"/>
        </w:rPr>
      </w:pPr>
    </w:p>
    <w:p w14:paraId="105DB46D" w14:textId="77777777" w:rsidR="00B75418" w:rsidRDefault="00B75418" w:rsidP="00B75418">
      <w:pPr>
        <w:spacing w:after="120" w:line="360" w:lineRule="auto"/>
        <w:jc w:val="both"/>
        <w:rPr>
          <w:rFonts w:asciiTheme="majorBidi" w:hAnsiTheme="majorBidi" w:cstheme="majorBidi"/>
          <w:sz w:val="24"/>
          <w:szCs w:val="24"/>
        </w:rPr>
      </w:pPr>
    </w:p>
    <w:p w14:paraId="75DF69A0" w14:textId="77777777" w:rsidR="00B75418" w:rsidRDefault="00B75418" w:rsidP="00B75418">
      <w:pPr>
        <w:spacing w:after="120" w:line="360" w:lineRule="auto"/>
        <w:jc w:val="both"/>
        <w:rPr>
          <w:rFonts w:asciiTheme="majorBidi" w:hAnsiTheme="majorBidi" w:cstheme="majorBidi"/>
          <w:sz w:val="24"/>
          <w:szCs w:val="24"/>
        </w:rPr>
      </w:pPr>
    </w:p>
    <w:p w14:paraId="16E40987" w14:textId="77777777" w:rsidR="00B75418" w:rsidRDefault="00B75418" w:rsidP="00B75418">
      <w:pPr>
        <w:spacing w:after="120" w:line="360" w:lineRule="auto"/>
        <w:jc w:val="both"/>
        <w:rPr>
          <w:rFonts w:asciiTheme="majorBidi" w:hAnsiTheme="majorBidi" w:cstheme="majorBidi"/>
          <w:sz w:val="24"/>
          <w:szCs w:val="24"/>
        </w:rPr>
      </w:pPr>
    </w:p>
    <w:p w14:paraId="454E30D2" w14:textId="77777777" w:rsidR="00B75418" w:rsidRDefault="00B75418" w:rsidP="00B75418">
      <w:pPr>
        <w:spacing w:after="120" w:line="360" w:lineRule="auto"/>
        <w:jc w:val="both"/>
        <w:rPr>
          <w:rFonts w:asciiTheme="majorBidi" w:hAnsiTheme="majorBidi" w:cstheme="majorBidi"/>
          <w:sz w:val="24"/>
          <w:szCs w:val="24"/>
        </w:rPr>
      </w:pPr>
    </w:p>
    <w:p w14:paraId="63B3CBA4" w14:textId="77777777" w:rsidR="00B75418" w:rsidRDefault="00B75418" w:rsidP="00B75418">
      <w:pPr>
        <w:spacing w:after="120" w:line="360" w:lineRule="auto"/>
        <w:jc w:val="both"/>
        <w:rPr>
          <w:rFonts w:asciiTheme="majorBidi" w:hAnsiTheme="majorBidi" w:cstheme="majorBidi"/>
          <w:sz w:val="24"/>
          <w:szCs w:val="24"/>
        </w:rPr>
      </w:pPr>
    </w:p>
    <w:p w14:paraId="03984D3D" w14:textId="77777777" w:rsidR="00B75418" w:rsidRDefault="00B75418" w:rsidP="00B75418">
      <w:pPr>
        <w:spacing w:after="120" w:line="360" w:lineRule="auto"/>
        <w:jc w:val="both"/>
        <w:rPr>
          <w:rFonts w:asciiTheme="majorBidi" w:hAnsiTheme="majorBidi" w:cstheme="majorBidi"/>
          <w:sz w:val="24"/>
          <w:szCs w:val="24"/>
        </w:rPr>
      </w:pPr>
    </w:p>
    <w:p w14:paraId="04D7DDE7" w14:textId="77777777" w:rsidR="00B75418" w:rsidRDefault="00B75418" w:rsidP="00B75418">
      <w:pPr>
        <w:spacing w:after="120" w:line="360" w:lineRule="auto"/>
        <w:jc w:val="both"/>
        <w:rPr>
          <w:rFonts w:asciiTheme="majorBidi" w:hAnsiTheme="majorBidi" w:cstheme="majorBidi"/>
          <w:sz w:val="24"/>
          <w:szCs w:val="24"/>
        </w:rPr>
      </w:pPr>
    </w:p>
    <w:p w14:paraId="686897FE" w14:textId="77777777" w:rsidR="00B75418" w:rsidRDefault="00B75418" w:rsidP="00B75418">
      <w:pPr>
        <w:spacing w:after="120" w:line="360" w:lineRule="auto"/>
        <w:jc w:val="both"/>
        <w:rPr>
          <w:rFonts w:asciiTheme="majorBidi" w:hAnsiTheme="majorBidi" w:cstheme="majorBidi"/>
          <w:sz w:val="24"/>
          <w:szCs w:val="24"/>
        </w:rPr>
      </w:pPr>
    </w:p>
    <w:p w14:paraId="0F9BEA81" w14:textId="77777777" w:rsidR="00B75418" w:rsidRDefault="00B75418" w:rsidP="00B75418">
      <w:pPr>
        <w:spacing w:after="120" w:line="360" w:lineRule="auto"/>
        <w:jc w:val="both"/>
        <w:rPr>
          <w:rFonts w:asciiTheme="majorBidi" w:hAnsiTheme="majorBidi" w:cstheme="majorBidi"/>
          <w:sz w:val="24"/>
          <w:szCs w:val="24"/>
        </w:rPr>
      </w:pPr>
    </w:p>
    <w:p w14:paraId="119EFDE9" w14:textId="77777777" w:rsidR="00AB0C15" w:rsidRDefault="00AB0C15" w:rsidP="001D7394">
      <w:pPr>
        <w:spacing w:line="360" w:lineRule="auto"/>
        <w:jc w:val="center"/>
        <w:rPr>
          <w:rFonts w:ascii="Times New Roman" w:hAnsi="Times New Roman"/>
          <w:b/>
          <w:bCs/>
          <w:sz w:val="28"/>
          <w:szCs w:val="24"/>
        </w:rPr>
      </w:pPr>
    </w:p>
    <w:p w14:paraId="321F0202" w14:textId="77777777" w:rsidR="00F721CA" w:rsidRDefault="00F721CA" w:rsidP="00F721CA">
      <w:pPr>
        <w:pStyle w:val="Normal1"/>
        <w:spacing w:before="0"/>
        <w:ind w:left="567" w:right="284"/>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ÖZ</w:t>
      </w:r>
    </w:p>
    <w:p w14:paraId="7B7221A0" w14:textId="77777777" w:rsidR="00654210" w:rsidRPr="00E05C62" w:rsidRDefault="00654210" w:rsidP="00654210">
      <w:pPr>
        <w:widowControl w:val="0"/>
        <w:spacing w:after="0" w:line="360" w:lineRule="auto"/>
        <w:jc w:val="center"/>
        <w:textboxTightWrap w:val="allLines"/>
        <w:rPr>
          <w:rFonts w:ascii="Times New Roman" w:eastAsia="Times New Roman" w:hAnsi="Times New Roman" w:cs="Times New Roman"/>
          <w:b/>
          <w:bCs/>
          <w:sz w:val="28"/>
          <w:szCs w:val="24"/>
        </w:rPr>
      </w:pPr>
      <w:r>
        <w:rPr>
          <w:rFonts w:ascii="Times New Roman" w:hAnsi="Times New Roman"/>
          <w:b/>
          <w:bCs/>
          <w:iCs/>
          <w:sz w:val="28"/>
          <w:szCs w:val="24"/>
        </w:rPr>
        <w:t>AZERBAYCAN`da SAĞLIK TURİZMİ ve ANALİZLER</w:t>
      </w:r>
    </w:p>
    <w:p w14:paraId="470A0AD9" w14:textId="43841AB7" w:rsidR="003A7039" w:rsidRDefault="003A7039" w:rsidP="00F721CA">
      <w:pPr>
        <w:pStyle w:val="Normal1"/>
        <w:spacing w:before="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Huseynli Fagan</w:t>
      </w:r>
    </w:p>
    <w:p w14:paraId="6B2EC679" w14:textId="585B70FA" w:rsidR="00F721CA" w:rsidRDefault="00F721CA" w:rsidP="00F721CA">
      <w:pPr>
        <w:pStyle w:val="Normal1"/>
        <w:spacing w:before="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Dönem Projesi, 2023</w:t>
      </w:r>
    </w:p>
    <w:p w14:paraId="7C80F029" w14:textId="342A201D" w:rsidR="00F721CA" w:rsidRDefault="00054902" w:rsidP="00F721CA">
      <w:pPr>
        <w:pStyle w:val="Normal1"/>
        <w:spacing w:before="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Sağlık Turizmi</w:t>
      </w:r>
      <w:r w:rsidR="00F721CA">
        <w:rPr>
          <w:rFonts w:asciiTheme="majorBidi" w:eastAsia="Times New Roman" w:hAnsiTheme="majorBidi" w:cstheme="majorBidi"/>
          <w:b/>
          <w:sz w:val="24"/>
          <w:szCs w:val="24"/>
        </w:rPr>
        <w:t xml:space="preserve"> Anabilim Dalı</w:t>
      </w:r>
    </w:p>
    <w:p w14:paraId="798A5DC9" w14:textId="77777777" w:rsidR="00F721CA" w:rsidRDefault="00F721CA" w:rsidP="00F721CA">
      <w:pPr>
        <w:pStyle w:val="Normal1"/>
        <w:spacing w:before="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Danışman: Prof. Dr. Cihan SEÇİLMİŞ</w:t>
      </w:r>
    </w:p>
    <w:p w14:paraId="54E63D68" w14:textId="17E6C4B4" w:rsidR="008B482F" w:rsidRDefault="00C8146D" w:rsidP="008B482F">
      <w:pPr>
        <w:pStyle w:val="Normal1"/>
        <w:spacing w:before="0"/>
        <w:ind w:firstLine="709"/>
        <w:rPr>
          <w:rFonts w:asciiTheme="majorBidi" w:eastAsia="Times New Roman" w:hAnsiTheme="majorBidi" w:cstheme="majorBidi"/>
          <w:bCs/>
          <w:sz w:val="24"/>
          <w:szCs w:val="24"/>
        </w:rPr>
      </w:pPr>
      <w:r w:rsidRPr="00C8146D">
        <w:rPr>
          <w:rFonts w:asciiTheme="majorBidi" w:eastAsia="Times New Roman" w:hAnsiTheme="majorBidi" w:cstheme="majorBidi"/>
          <w:bCs/>
          <w:sz w:val="24"/>
          <w:szCs w:val="24"/>
        </w:rPr>
        <w:t>Sağlık turizmine olan talep dünya çapında artmaktadır. Bunun başlıca nedenleri, insanların kaliteli tıbbi hizmetlere erişiminin sağlanması ve sağlık turizminin sadece tedavi değil, fiziksel ve zihinsel yorgunluğun giderilmesi, özel bakım ve diğer güzellik odaklı hizmetler sunmasıdır. Küresel olarak sağlık hizmetlerinin turizm sektöründeki doğrudan payı %10'un üzerinde, çarpan etkisiyle yaratılan değer ise %20'ye yakındır.</w:t>
      </w:r>
      <w:r>
        <w:rPr>
          <w:rFonts w:asciiTheme="majorBidi" w:eastAsia="Times New Roman" w:hAnsiTheme="majorBidi" w:cstheme="majorBidi"/>
          <w:bCs/>
          <w:sz w:val="24"/>
          <w:szCs w:val="24"/>
        </w:rPr>
        <w:t xml:space="preserve"> </w:t>
      </w:r>
    </w:p>
    <w:p w14:paraId="3B6811CB" w14:textId="0DFD8853" w:rsidR="00C8146D" w:rsidRDefault="00142EE7" w:rsidP="008B482F">
      <w:pPr>
        <w:pStyle w:val="Normal1"/>
        <w:spacing w:before="0"/>
        <w:ind w:firstLine="709"/>
        <w:rPr>
          <w:rFonts w:asciiTheme="majorBidi" w:eastAsia="Times New Roman" w:hAnsiTheme="majorBidi" w:cstheme="majorBidi"/>
          <w:bCs/>
          <w:sz w:val="24"/>
          <w:szCs w:val="24"/>
        </w:rPr>
      </w:pPr>
      <w:r w:rsidRPr="00142EE7">
        <w:rPr>
          <w:rFonts w:asciiTheme="majorBidi" w:eastAsia="Times New Roman" w:hAnsiTheme="majorBidi" w:cstheme="majorBidi"/>
          <w:bCs/>
          <w:sz w:val="24"/>
          <w:szCs w:val="24"/>
        </w:rPr>
        <w:t>Azerbaycan'ın GSYİH'sında turizm sektörünün doğrudan payı %4,5, dolaylı payı ise %3,3'tür. Ülkede uluslararası turizmin gelişmesi son on yılda iki kattan fazla artarak 2,8 milyon kişiyi aşmış, bu da Bakü şehri ile birlikte bölgelerde yeni turizm destinasyonlarının oluşmasına ivme kazandırmıştır. Azerbaycan'da turizm türleri arasında sağlık sektörü küçük bir paya sahip olsa da sağlık hizmetleri daha çok uluslararası ölçekte sunulmaktadır.</w:t>
      </w:r>
    </w:p>
    <w:p w14:paraId="27F9DA17" w14:textId="4A7EC5BF" w:rsidR="00E44E3B" w:rsidRDefault="00E44E3B" w:rsidP="008B482F">
      <w:pPr>
        <w:pStyle w:val="Normal1"/>
        <w:spacing w:before="0"/>
        <w:ind w:firstLine="709"/>
        <w:rPr>
          <w:rFonts w:asciiTheme="majorBidi" w:eastAsia="Times New Roman" w:hAnsiTheme="majorBidi" w:cstheme="majorBidi"/>
          <w:bCs/>
          <w:sz w:val="24"/>
          <w:szCs w:val="24"/>
        </w:rPr>
      </w:pPr>
      <w:r w:rsidRPr="00E44E3B">
        <w:rPr>
          <w:rFonts w:asciiTheme="majorBidi" w:eastAsia="Times New Roman" w:hAnsiTheme="majorBidi" w:cstheme="majorBidi"/>
          <w:bCs/>
          <w:sz w:val="24"/>
          <w:szCs w:val="24"/>
        </w:rPr>
        <w:t>Ülkede sağlık turizminin gelişmesi için zengin bir doğal kaynak tabanı (Naftalan yağı, şifalı çamur, mineral-kaplıcalar, elverişli mikro iklim kaynakları), alt (sosyo-ekonomik temel) ve turizm (tedavi sağlık merkezleri, sanatoryumlar, sanatoryumlar, vb.) altyapı mevcudiyeti, yasal altyapı bu alanın çekiciliğini sağlar.</w:t>
      </w:r>
    </w:p>
    <w:p w14:paraId="54B42689" w14:textId="0CE1A93A" w:rsidR="00BB7D1D" w:rsidRDefault="00BB7D1D" w:rsidP="008B482F">
      <w:pPr>
        <w:pStyle w:val="Normal1"/>
        <w:spacing w:before="0"/>
        <w:ind w:firstLine="709"/>
        <w:rPr>
          <w:rFonts w:asciiTheme="majorBidi" w:eastAsia="Times New Roman" w:hAnsiTheme="majorBidi" w:cstheme="majorBidi"/>
          <w:bCs/>
          <w:sz w:val="24"/>
          <w:szCs w:val="24"/>
        </w:rPr>
      </w:pPr>
      <w:r w:rsidRPr="00BB7D1D">
        <w:rPr>
          <w:rFonts w:asciiTheme="majorBidi" w:eastAsia="Times New Roman" w:hAnsiTheme="majorBidi" w:cstheme="majorBidi"/>
          <w:bCs/>
          <w:sz w:val="24"/>
          <w:szCs w:val="24"/>
        </w:rPr>
        <w:t>Sağlık turizminde ilgili taraflar (“paydaşlar”) analizi yapılmış, uluslararası toplayıcılarda müşteri görüşlerinin analizi yapılmış, ayrıca sağlık kurumlarında çevrimiçi bir ankete dayalı olarak mevcut durum, bakış açıları ve sorunlar belirlenmiştir. Uluslararası toplayıcılardan alınan müşteri görüşlerine dayanarak, sağlık turizminin mevcut durumu değerlendirilmiş ve eksikliklere dikkat çekilmiştir.</w:t>
      </w:r>
    </w:p>
    <w:p w14:paraId="38FC033C" w14:textId="77777777" w:rsidR="003E0FC6" w:rsidRDefault="003E0FC6" w:rsidP="008B482F">
      <w:pPr>
        <w:pStyle w:val="Normal1"/>
        <w:spacing w:before="0"/>
        <w:ind w:firstLine="709"/>
        <w:rPr>
          <w:rFonts w:asciiTheme="majorBidi" w:eastAsia="Times New Roman" w:hAnsiTheme="majorBidi" w:cstheme="majorBidi"/>
          <w:bCs/>
          <w:sz w:val="24"/>
          <w:szCs w:val="24"/>
        </w:rPr>
      </w:pPr>
    </w:p>
    <w:p w14:paraId="7B7B47F3" w14:textId="19497EF1" w:rsidR="003E0FC6" w:rsidRDefault="003E0FC6" w:rsidP="003E0FC6">
      <w:pPr>
        <w:pStyle w:val="Normal1"/>
        <w:spacing w:before="0"/>
        <w:rPr>
          <w:rFonts w:asciiTheme="majorBidi" w:eastAsia="Times New Roman" w:hAnsiTheme="majorBidi" w:cstheme="majorBidi"/>
          <w:bCs/>
          <w:sz w:val="24"/>
          <w:szCs w:val="24"/>
        </w:rPr>
      </w:pPr>
      <w:r>
        <w:rPr>
          <w:rFonts w:asciiTheme="majorBidi" w:eastAsia="Times New Roman" w:hAnsiTheme="majorBidi" w:cstheme="majorBidi"/>
          <w:b/>
          <w:sz w:val="24"/>
          <w:szCs w:val="24"/>
        </w:rPr>
        <w:t xml:space="preserve">Anahtar Kelimeler: </w:t>
      </w:r>
      <w:r>
        <w:rPr>
          <w:rFonts w:asciiTheme="majorBidi" w:eastAsia="Times New Roman" w:hAnsiTheme="majorBidi" w:cstheme="majorBidi"/>
          <w:bCs/>
          <w:sz w:val="24"/>
          <w:szCs w:val="24"/>
        </w:rPr>
        <w:t xml:space="preserve">Naftalan yağı, </w:t>
      </w:r>
      <w:r w:rsidR="00A30A45">
        <w:rPr>
          <w:rFonts w:asciiTheme="majorBidi" w:eastAsia="Times New Roman" w:hAnsiTheme="majorBidi" w:cstheme="majorBidi"/>
          <w:bCs/>
          <w:sz w:val="24"/>
          <w:szCs w:val="24"/>
        </w:rPr>
        <w:t>şifalı çamur, Azerbaycan`da sağlık turizmi</w:t>
      </w:r>
    </w:p>
    <w:p w14:paraId="5CF671C5" w14:textId="77777777" w:rsidR="00A30A45" w:rsidRDefault="00A30A45" w:rsidP="003E0FC6">
      <w:pPr>
        <w:pStyle w:val="Normal1"/>
        <w:spacing w:before="0"/>
        <w:rPr>
          <w:rFonts w:asciiTheme="majorBidi" w:eastAsia="Times New Roman" w:hAnsiTheme="majorBidi" w:cstheme="majorBidi"/>
          <w:bCs/>
          <w:sz w:val="24"/>
          <w:szCs w:val="24"/>
        </w:rPr>
      </w:pPr>
    </w:p>
    <w:p w14:paraId="02D13496" w14:textId="77777777" w:rsidR="00A30A45" w:rsidRDefault="00A30A45" w:rsidP="003E0FC6">
      <w:pPr>
        <w:pStyle w:val="Normal1"/>
        <w:spacing w:before="0"/>
        <w:rPr>
          <w:rFonts w:asciiTheme="majorBidi" w:eastAsia="Times New Roman" w:hAnsiTheme="majorBidi" w:cstheme="majorBidi"/>
          <w:bCs/>
          <w:sz w:val="24"/>
          <w:szCs w:val="24"/>
        </w:rPr>
      </w:pPr>
    </w:p>
    <w:p w14:paraId="1C8EBACB" w14:textId="77777777" w:rsidR="00A8069E" w:rsidRDefault="00A8069E" w:rsidP="00A8069E">
      <w:pPr>
        <w:spacing w:after="120" w:line="360" w:lineRule="auto"/>
        <w:jc w:val="center"/>
        <w:rPr>
          <w:rFonts w:asciiTheme="majorBidi" w:hAnsiTheme="majorBidi" w:cstheme="majorBidi"/>
          <w:b/>
          <w:bCs/>
          <w:sz w:val="24"/>
          <w:szCs w:val="24"/>
        </w:rPr>
      </w:pPr>
    </w:p>
    <w:p w14:paraId="437F9E55" w14:textId="771C87B2" w:rsidR="00A8069E" w:rsidRDefault="00A8069E" w:rsidP="00A8069E">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TEŞEKKÜR</w:t>
      </w:r>
    </w:p>
    <w:p w14:paraId="11EA08A2" w14:textId="3F0009D7" w:rsidR="00A8069E" w:rsidRDefault="00536793" w:rsidP="00B71DFA">
      <w:pPr>
        <w:pStyle w:val="Normal1"/>
        <w:spacing w:before="0"/>
        <w:ind w:firstLine="510"/>
        <w:rPr>
          <w:rFonts w:asciiTheme="majorBidi" w:eastAsia="Times New Roman" w:hAnsiTheme="majorBidi" w:cstheme="majorBidi"/>
          <w:sz w:val="24"/>
          <w:szCs w:val="24"/>
        </w:rPr>
      </w:pPr>
      <w:r>
        <w:rPr>
          <w:rFonts w:asciiTheme="majorBidi" w:hAnsiTheme="majorBidi" w:cstheme="majorBidi"/>
          <w:sz w:val="24"/>
          <w:szCs w:val="24"/>
        </w:rPr>
        <w:t>Ülkemizin</w:t>
      </w:r>
      <w:r w:rsidR="00B71DFA">
        <w:rPr>
          <w:rFonts w:asciiTheme="majorBidi" w:hAnsiTheme="majorBidi" w:cstheme="majorBidi"/>
          <w:sz w:val="24"/>
          <w:szCs w:val="24"/>
        </w:rPr>
        <w:t xml:space="preserve"> </w:t>
      </w:r>
      <w:r w:rsidR="00A8069E">
        <w:rPr>
          <w:rFonts w:asciiTheme="majorBidi" w:hAnsiTheme="majorBidi" w:cstheme="majorBidi"/>
          <w:sz w:val="24"/>
          <w:szCs w:val="24"/>
        </w:rPr>
        <w:t>– Azerbaycanın sağlık turizm</w:t>
      </w:r>
      <w:r w:rsidR="00130A2A">
        <w:rPr>
          <w:rFonts w:asciiTheme="majorBidi" w:hAnsiTheme="majorBidi" w:cstheme="majorBidi"/>
          <w:sz w:val="24"/>
          <w:szCs w:val="24"/>
        </w:rPr>
        <w:t xml:space="preserve">inin </w:t>
      </w:r>
      <w:r w:rsidR="00A8069E">
        <w:rPr>
          <w:rFonts w:asciiTheme="majorBidi" w:hAnsiTheme="majorBidi" w:cstheme="majorBidi"/>
          <w:sz w:val="24"/>
          <w:szCs w:val="24"/>
        </w:rPr>
        <w:t xml:space="preserve">gelişmesine katkıda bulunmasını umduğum bu araştırma konusunun tespiti ve bilimsel bir şekilde yürütülmesi sürecindeki değerli yönlendirmelerinden dolayı  </w:t>
      </w:r>
      <w:r w:rsidR="00A8069E">
        <w:rPr>
          <w:rFonts w:asciiTheme="majorBidi" w:eastAsia="Times New Roman" w:hAnsiTheme="majorBidi" w:cstheme="majorBidi"/>
          <w:sz w:val="24"/>
          <w:szCs w:val="24"/>
        </w:rPr>
        <w:t xml:space="preserve">danışmanım Prof. Dr. Cihan SEÇİLMİŞ’e, </w:t>
      </w:r>
      <w:r w:rsidR="00130A2A">
        <w:rPr>
          <w:rFonts w:asciiTheme="majorBidi" w:eastAsia="Times New Roman" w:hAnsiTheme="majorBidi" w:cstheme="majorBidi"/>
          <w:sz w:val="24"/>
          <w:szCs w:val="24"/>
        </w:rPr>
        <w:t xml:space="preserve">ayrıca Bakü Devlet Üniversitesindeki hocalarım </w:t>
      </w:r>
      <w:r w:rsidR="00747A48">
        <w:rPr>
          <w:rFonts w:asciiTheme="majorBidi" w:eastAsia="Times New Roman" w:hAnsiTheme="majorBidi" w:cstheme="majorBidi"/>
          <w:sz w:val="24"/>
          <w:szCs w:val="24"/>
        </w:rPr>
        <w:t xml:space="preserve">PhD. Sebuhi Talıbov ve </w:t>
      </w:r>
      <w:r w:rsidR="00C32D5B">
        <w:rPr>
          <w:rFonts w:asciiTheme="majorBidi" w:eastAsia="Times New Roman" w:hAnsiTheme="majorBidi" w:cstheme="majorBidi"/>
          <w:sz w:val="24"/>
          <w:szCs w:val="24"/>
        </w:rPr>
        <w:t>D</w:t>
      </w:r>
      <w:r>
        <w:rPr>
          <w:rFonts w:asciiTheme="majorBidi" w:eastAsia="Times New Roman" w:hAnsiTheme="majorBidi" w:cstheme="majorBidi"/>
          <w:sz w:val="24"/>
          <w:szCs w:val="24"/>
        </w:rPr>
        <w:t>oç.Dr. Vugar Dargahov`a teşekkürlerimi bildiriyorum.</w:t>
      </w:r>
    </w:p>
    <w:p w14:paraId="5CF693C9"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13F8DBB6"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36E5678B"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45F10E50"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74824362"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3187AEE1"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43DF3DF7"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019172E1"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0647F227"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4C4C055F"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3B6DFB2E"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7D3FAD84"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3FEA92B6"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3680E2C2"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3F846456" w14:textId="77777777" w:rsidR="00B71DFA" w:rsidRDefault="00B71DFA" w:rsidP="00B71DFA">
      <w:pPr>
        <w:pStyle w:val="Normal1"/>
        <w:spacing w:before="0"/>
        <w:ind w:firstLine="510"/>
        <w:rPr>
          <w:rFonts w:asciiTheme="majorBidi" w:eastAsia="Times New Roman" w:hAnsiTheme="majorBidi" w:cstheme="majorBidi"/>
          <w:sz w:val="24"/>
          <w:szCs w:val="24"/>
        </w:rPr>
      </w:pPr>
    </w:p>
    <w:p w14:paraId="7BEB1F11" w14:textId="77777777" w:rsidR="00B71DFA" w:rsidRPr="00B71DFA" w:rsidRDefault="00B71DFA" w:rsidP="00B71DFA">
      <w:pPr>
        <w:pStyle w:val="Normal1"/>
        <w:spacing w:before="0"/>
        <w:ind w:firstLine="510"/>
        <w:rPr>
          <w:rFonts w:asciiTheme="majorBidi" w:hAnsiTheme="majorBidi" w:cstheme="majorBidi"/>
          <w:sz w:val="24"/>
          <w:szCs w:val="24"/>
        </w:rPr>
      </w:pPr>
    </w:p>
    <w:p w14:paraId="73E68806" w14:textId="77777777" w:rsidR="00A30A45" w:rsidRPr="003E0FC6" w:rsidRDefault="00A30A45" w:rsidP="003E0FC6">
      <w:pPr>
        <w:pStyle w:val="Normal1"/>
        <w:spacing w:before="0"/>
        <w:rPr>
          <w:rFonts w:asciiTheme="majorBidi" w:eastAsia="Times New Roman" w:hAnsiTheme="majorBidi" w:cstheme="majorBidi"/>
          <w:bCs/>
          <w:sz w:val="24"/>
          <w:szCs w:val="24"/>
        </w:rPr>
      </w:pPr>
    </w:p>
    <w:p w14:paraId="353F80FD" w14:textId="77777777" w:rsidR="003E0FC6" w:rsidRPr="00C8146D" w:rsidRDefault="003E0FC6" w:rsidP="008B482F">
      <w:pPr>
        <w:pStyle w:val="Normal1"/>
        <w:spacing w:before="0"/>
        <w:ind w:firstLine="709"/>
        <w:rPr>
          <w:rFonts w:asciiTheme="majorBidi" w:eastAsia="Times New Roman" w:hAnsiTheme="majorBidi" w:cstheme="majorBidi"/>
          <w:bCs/>
          <w:sz w:val="24"/>
          <w:szCs w:val="24"/>
        </w:rPr>
      </w:pPr>
    </w:p>
    <w:p w14:paraId="33EB23B4" w14:textId="77777777" w:rsidR="00AB0C15" w:rsidRDefault="00AB0C15" w:rsidP="003E0FC6">
      <w:pPr>
        <w:spacing w:line="360" w:lineRule="auto"/>
        <w:rPr>
          <w:rFonts w:ascii="Times New Roman" w:hAnsi="Times New Roman"/>
          <w:b/>
          <w:bCs/>
          <w:sz w:val="28"/>
          <w:szCs w:val="24"/>
        </w:rPr>
      </w:pPr>
    </w:p>
    <w:p w14:paraId="77DAB33E" w14:textId="5EC56D15" w:rsidR="00603AB7" w:rsidRDefault="00FD0BF6" w:rsidP="001D7394">
      <w:pPr>
        <w:spacing w:line="360" w:lineRule="auto"/>
        <w:jc w:val="center"/>
        <w:rPr>
          <w:rFonts w:ascii="Times New Roman" w:hAnsi="Times New Roman"/>
          <w:b/>
          <w:bCs/>
          <w:sz w:val="28"/>
          <w:szCs w:val="24"/>
        </w:rPr>
      </w:pPr>
      <w:r>
        <w:rPr>
          <w:rFonts w:ascii="Times New Roman" w:hAnsi="Times New Roman"/>
          <w:b/>
          <w:bCs/>
          <w:sz w:val="28"/>
          <w:szCs w:val="24"/>
        </w:rPr>
        <w:lastRenderedPageBreak/>
        <w:t>İçindekiler</w:t>
      </w:r>
    </w:p>
    <w:p w14:paraId="0E393C77" w14:textId="3F5A1626" w:rsidR="00FD0BF6" w:rsidRDefault="001D7394" w:rsidP="001D7394">
      <w:pPr>
        <w:spacing w:line="360" w:lineRule="auto"/>
        <w:jc w:val="both"/>
        <w:rPr>
          <w:rFonts w:ascii="Times New Roman" w:hAnsi="Times New Roman"/>
          <w:b/>
          <w:bCs/>
          <w:sz w:val="24"/>
        </w:rPr>
      </w:pPr>
      <w:r>
        <w:rPr>
          <w:rFonts w:ascii="Times New Roman" w:hAnsi="Times New Roman"/>
          <w:b/>
          <w:bCs/>
          <w:sz w:val="24"/>
        </w:rPr>
        <w:t>BİRİNCİ BÖLÜM</w:t>
      </w:r>
    </w:p>
    <w:p w14:paraId="38D75EEB" w14:textId="0DDE9E70" w:rsidR="001D7394" w:rsidRDefault="001D7394" w:rsidP="001D7394">
      <w:pPr>
        <w:spacing w:line="360" w:lineRule="auto"/>
        <w:jc w:val="both"/>
        <w:rPr>
          <w:rFonts w:ascii="Times New Roman" w:hAnsi="Times New Roman"/>
          <w:b/>
          <w:bCs/>
          <w:sz w:val="24"/>
        </w:rPr>
      </w:pPr>
      <w:r w:rsidRPr="008466D6">
        <w:rPr>
          <w:rFonts w:ascii="Times New Roman" w:hAnsi="Times New Roman"/>
          <w:b/>
          <w:bCs/>
        </w:rPr>
        <w:t>1.1. Giriş</w:t>
      </w:r>
      <w:r w:rsidR="00F01321">
        <w:rPr>
          <w:rFonts w:ascii="Times New Roman" w:hAnsi="Times New Roman"/>
          <w:b/>
          <w:bCs/>
          <w:sz w:val="24"/>
        </w:rPr>
        <w:t xml:space="preserve"> </w:t>
      </w:r>
      <w:r w:rsidRPr="00F01321">
        <w:rPr>
          <w:rFonts w:ascii="Times New Roman" w:hAnsi="Times New Roman"/>
          <w:sz w:val="24"/>
        </w:rPr>
        <w:t>................................................................................................</w:t>
      </w:r>
      <w:r w:rsidR="008466D6">
        <w:rPr>
          <w:rFonts w:ascii="Times New Roman" w:hAnsi="Times New Roman"/>
          <w:sz w:val="24"/>
        </w:rPr>
        <w:t>.</w:t>
      </w:r>
      <w:r w:rsidRPr="00F01321">
        <w:rPr>
          <w:rFonts w:ascii="Times New Roman" w:hAnsi="Times New Roman"/>
          <w:sz w:val="24"/>
        </w:rPr>
        <w:t>................................</w:t>
      </w:r>
      <w:r>
        <w:rPr>
          <w:rFonts w:ascii="Times New Roman" w:hAnsi="Times New Roman"/>
          <w:b/>
          <w:bCs/>
          <w:sz w:val="24"/>
        </w:rPr>
        <w:t xml:space="preserve"> </w:t>
      </w:r>
      <w:r w:rsidR="0019522F">
        <w:rPr>
          <w:rFonts w:ascii="Times New Roman" w:hAnsi="Times New Roman"/>
          <w:b/>
          <w:bCs/>
          <w:sz w:val="24"/>
        </w:rPr>
        <w:t>6</w:t>
      </w:r>
      <w:r>
        <w:rPr>
          <w:rFonts w:ascii="Times New Roman" w:hAnsi="Times New Roman"/>
          <w:b/>
          <w:bCs/>
          <w:sz w:val="24"/>
        </w:rPr>
        <w:t xml:space="preserve"> </w:t>
      </w:r>
    </w:p>
    <w:p w14:paraId="23A4DBB0" w14:textId="789DD487" w:rsidR="001D7394" w:rsidRDefault="001D7394" w:rsidP="001D7394">
      <w:pPr>
        <w:spacing w:line="360" w:lineRule="auto"/>
        <w:jc w:val="both"/>
        <w:rPr>
          <w:rFonts w:ascii="Times New Roman" w:hAnsi="Times New Roman"/>
          <w:b/>
          <w:bCs/>
          <w:sz w:val="24"/>
        </w:rPr>
      </w:pPr>
      <w:r w:rsidRPr="008466D6">
        <w:rPr>
          <w:rFonts w:ascii="Times New Roman" w:hAnsi="Times New Roman"/>
          <w:b/>
          <w:bCs/>
        </w:rPr>
        <w:t>1.2. Azerbaycan`da sağlık turizmi</w:t>
      </w:r>
      <w:r w:rsidR="00F01321">
        <w:rPr>
          <w:rFonts w:ascii="Times New Roman" w:hAnsi="Times New Roman"/>
          <w:b/>
          <w:bCs/>
          <w:sz w:val="24"/>
        </w:rPr>
        <w:t xml:space="preserve"> </w:t>
      </w:r>
      <w:r w:rsidRPr="00F01321">
        <w:rPr>
          <w:rFonts w:ascii="Times New Roman" w:hAnsi="Times New Roman"/>
          <w:sz w:val="24"/>
        </w:rPr>
        <w:t>........</w:t>
      </w:r>
      <w:r w:rsidR="00F01321">
        <w:rPr>
          <w:rFonts w:ascii="Times New Roman" w:hAnsi="Times New Roman"/>
          <w:sz w:val="24"/>
        </w:rPr>
        <w:t>.............................................</w:t>
      </w:r>
      <w:r w:rsidR="008466D6">
        <w:rPr>
          <w:rFonts w:ascii="Times New Roman" w:hAnsi="Times New Roman"/>
          <w:sz w:val="24"/>
        </w:rPr>
        <w:t>.....</w:t>
      </w:r>
      <w:r w:rsidR="00F01321">
        <w:rPr>
          <w:rFonts w:ascii="Times New Roman" w:hAnsi="Times New Roman"/>
          <w:sz w:val="24"/>
        </w:rPr>
        <w:t xml:space="preserve">................................. </w:t>
      </w:r>
      <w:r w:rsidR="0019522F">
        <w:rPr>
          <w:rFonts w:ascii="Times New Roman" w:hAnsi="Times New Roman"/>
          <w:b/>
          <w:bCs/>
          <w:sz w:val="24"/>
        </w:rPr>
        <w:t>6</w:t>
      </w:r>
    </w:p>
    <w:p w14:paraId="23F6FF4A" w14:textId="77777777" w:rsidR="00F01321" w:rsidRDefault="00F01321" w:rsidP="001D7394">
      <w:pPr>
        <w:spacing w:line="360" w:lineRule="auto"/>
        <w:jc w:val="both"/>
        <w:rPr>
          <w:rFonts w:ascii="Times New Roman" w:hAnsi="Times New Roman"/>
          <w:b/>
          <w:bCs/>
          <w:sz w:val="24"/>
        </w:rPr>
      </w:pPr>
    </w:p>
    <w:p w14:paraId="2CF5BCB4" w14:textId="4E5CB467" w:rsidR="00CF4AF8" w:rsidRDefault="00CF4AF8" w:rsidP="001D7394">
      <w:pPr>
        <w:spacing w:line="360" w:lineRule="auto"/>
        <w:jc w:val="both"/>
        <w:rPr>
          <w:rFonts w:ascii="Times New Roman" w:hAnsi="Times New Roman"/>
          <w:b/>
          <w:bCs/>
          <w:sz w:val="24"/>
        </w:rPr>
      </w:pPr>
      <w:r>
        <w:rPr>
          <w:rFonts w:ascii="Times New Roman" w:hAnsi="Times New Roman"/>
          <w:b/>
          <w:bCs/>
          <w:sz w:val="24"/>
        </w:rPr>
        <w:t>İKİNCİ BÖLÜM</w:t>
      </w:r>
    </w:p>
    <w:p w14:paraId="6DFCCAD3" w14:textId="25415E75" w:rsidR="00CF4AF8" w:rsidRPr="0019522F" w:rsidRDefault="00CF4AF8" w:rsidP="001D7394">
      <w:pPr>
        <w:spacing w:line="360" w:lineRule="auto"/>
        <w:jc w:val="both"/>
        <w:rPr>
          <w:rFonts w:ascii="Times New Roman" w:hAnsi="Times New Roman"/>
          <w:b/>
          <w:bCs/>
          <w:sz w:val="24"/>
        </w:rPr>
      </w:pPr>
      <w:r w:rsidRPr="008466D6">
        <w:rPr>
          <w:rFonts w:ascii="Times New Roman" w:hAnsi="Times New Roman"/>
          <w:b/>
          <w:bCs/>
        </w:rPr>
        <w:t>2.1. Azerbaycan'da balneolojik rezerv potansiyeli</w:t>
      </w:r>
      <w:r w:rsidRPr="008466D6">
        <w:rPr>
          <w:rFonts w:ascii="Times New Roman" w:hAnsi="Times New Roman"/>
          <w:b/>
          <w:bCs/>
          <w:szCs w:val="20"/>
        </w:rPr>
        <w:t xml:space="preserve"> </w:t>
      </w:r>
      <w:r>
        <w:rPr>
          <w:rFonts w:ascii="Times New Roman" w:hAnsi="Times New Roman"/>
          <w:sz w:val="24"/>
        </w:rPr>
        <w:t>..................................</w:t>
      </w:r>
      <w:r w:rsidR="008466D6">
        <w:rPr>
          <w:rFonts w:ascii="Times New Roman" w:hAnsi="Times New Roman"/>
          <w:sz w:val="24"/>
        </w:rPr>
        <w:t>.......</w:t>
      </w:r>
      <w:r>
        <w:rPr>
          <w:rFonts w:ascii="Times New Roman" w:hAnsi="Times New Roman"/>
          <w:sz w:val="24"/>
        </w:rPr>
        <w:t>........................</w:t>
      </w:r>
      <w:r w:rsidR="0019522F" w:rsidRPr="0019522F">
        <w:rPr>
          <w:rFonts w:ascii="Times New Roman" w:hAnsi="Times New Roman"/>
          <w:b/>
          <w:bCs/>
          <w:sz w:val="24"/>
        </w:rPr>
        <w:t>10</w:t>
      </w:r>
    </w:p>
    <w:p w14:paraId="5A428C42" w14:textId="59C783DA" w:rsidR="00CF4AF8" w:rsidRDefault="00CF4AF8" w:rsidP="001D7394">
      <w:pPr>
        <w:spacing w:line="360" w:lineRule="auto"/>
        <w:jc w:val="both"/>
        <w:rPr>
          <w:rFonts w:ascii="Times New Roman" w:hAnsi="Times New Roman"/>
          <w:b/>
          <w:bCs/>
        </w:rPr>
      </w:pPr>
      <w:r w:rsidRPr="008466D6">
        <w:rPr>
          <w:rFonts w:ascii="Times New Roman" w:hAnsi="Times New Roman"/>
          <w:b/>
          <w:bCs/>
        </w:rPr>
        <w:t>2.2.</w:t>
      </w:r>
      <w:r w:rsidR="0039695A" w:rsidRPr="008466D6">
        <w:rPr>
          <w:rFonts w:ascii="Times New Roman" w:hAnsi="Times New Roman"/>
          <w:b/>
          <w:bCs/>
        </w:rPr>
        <w:t xml:space="preserve"> </w:t>
      </w:r>
      <w:r w:rsidR="008466D6" w:rsidRPr="008466D6">
        <w:rPr>
          <w:rFonts w:ascii="Times New Roman" w:hAnsi="Times New Roman"/>
          <w:b/>
          <w:bCs/>
        </w:rPr>
        <w:t>Azerbaycan`da çamur volkanları, iklim ve talasoterapinin olanaklarını keşfetme</w:t>
      </w:r>
      <w:r w:rsidR="002D13AB">
        <w:rPr>
          <w:rFonts w:ascii="Times New Roman" w:hAnsi="Times New Roman"/>
          <w:b/>
          <w:bCs/>
        </w:rPr>
        <w:t xml:space="preserve"> </w:t>
      </w:r>
      <w:r w:rsidR="002D13AB">
        <w:rPr>
          <w:rFonts w:ascii="Times New Roman" w:hAnsi="Times New Roman"/>
        </w:rPr>
        <w:t>............</w:t>
      </w:r>
      <w:r w:rsidR="0095619F" w:rsidRPr="0095619F">
        <w:rPr>
          <w:rFonts w:ascii="Times New Roman" w:hAnsi="Times New Roman"/>
          <w:b/>
          <w:bCs/>
        </w:rPr>
        <w:t>12</w:t>
      </w:r>
    </w:p>
    <w:p w14:paraId="11089180" w14:textId="77777777" w:rsidR="002D13AB" w:rsidRDefault="002D13AB" w:rsidP="001D7394">
      <w:pPr>
        <w:spacing w:line="360" w:lineRule="auto"/>
        <w:jc w:val="both"/>
        <w:rPr>
          <w:rFonts w:ascii="Times New Roman" w:hAnsi="Times New Roman"/>
          <w:b/>
          <w:bCs/>
        </w:rPr>
      </w:pPr>
    </w:p>
    <w:p w14:paraId="143E6F9F" w14:textId="23F76A87" w:rsidR="002D13AB" w:rsidRDefault="00524560" w:rsidP="001D7394">
      <w:pPr>
        <w:spacing w:line="360" w:lineRule="auto"/>
        <w:jc w:val="both"/>
        <w:rPr>
          <w:rFonts w:ascii="Times New Roman" w:hAnsi="Times New Roman"/>
          <w:b/>
          <w:bCs/>
          <w:sz w:val="24"/>
          <w:szCs w:val="24"/>
        </w:rPr>
      </w:pPr>
      <w:r>
        <w:rPr>
          <w:rFonts w:ascii="Times New Roman" w:hAnsi="Times New Roman"/>
          <w:b/>
          <w:bCs/>
          <w:sz w:val="24"/>
          <w:szCs w:val="24"/>
        </w:rPr>
        <w:t>ÜÇÜNCÜ BÖLÜM</w:t>
      </w:r>
    </w:p>
    <w:p w14:paraId="5A957A72" w14:textId="475B4145" w:rsidR="00524560" w:rsidRPr="00524560" w:rsidRDefault="00524560" w:rsidP="00524560">
      <w:pPr>
        <w:spacing w:line="360" w:lineRule="auto"/>
        <w:jc w:val="both"/>
        <w:rPr>
          <w:rFonts w:ascii="Times New Roman" w:hAnsi="Times New Roman"/>
          <w:b/>
          <w:bCs/>
          <w:sz w:val="24"/>
        </w:rPr>
      </w:pPr>
      <w:r>
        <w:rPr>
          <w:rFonts w:ascii="Times New Roman" w:hAnsi="Times New Roman"/>
          <w:b/>
          <w:bCs/>
        </w:rPr>
        <w:t xml:space="preserve">3.1. </w:t>
      </w:r>
      <w:r>
        <w:rPr>
          <w:rFonts w:ascii="Times New Roman" w:hAnsi="Times New Roman"/>
          <w:b/>
          <w:bCs/>
          <w:sz w:val="24"/>
        </w:rPr>
        <w:t xml:space="preserve">Potansiyelde merakı olanların analizi </w:t>
      </w:r>
      <w:r>
        <w:rPr>
          <w:rFonts w:ascii="Times New Roman" w:hAnsi="Times New Roman"/>
          <w:sz w:val="24"/>
        </w:rPr>
        <w:t xml:space="preserve">........................................................................ </w:t>
      </w:r>
      <w:r>
        <w:rPr>
          <w:rFonts w:ascii="Times New Roman" w:hAnsi="Times New Roman"/>
          <w:b/>
          <w:bCs/>
          <w:sz w:val="24"/>
        </w:rPr>
        <w:t>1</w:t>
      </w:r>
      <w:r w:rsidR="0095619F">
        <w:rPr>
          <w:rFonts w:ascii="Times New Roman" w:hAnsi="Times New Roman"/>
          <w:b/>
          <w:bCs/>
          <w:sz w:val="24"/>
        </w:rPr>
        <w:t>6</w:t>
      </w:r>
    </w:p>
    <w:p w14:paraId="42D5EA70" w14:textId="7502FB82" w:rsidR="00524560" w:rsidRDefault="00524560" w:rsidP="001D7394">
      <w:pPr>
        <w:spacing w:line="360" w:lineRule="auto"/>
        <w:jc w:val="both"/>
        <w:rPr>
          <w:rFonts w:ascii="Times New Roman" w:hAnsi="Times New Roman"/>
          <w:b/>
          <w:bCs/>
          <w:sz w:val="24"/>
          <w:szCs w:val="24"/>
        </w:rPr>
      </w:pPr>
      <w:r w:rsidRPr="00524560">
        <w:rPr>
          <w:rFonts w:ascii="Times New Roman" w:hAnsi="Times New Roman"/>
          <w:b/>
          <w:bCs/>
          <w:sz w:val="24"/>
          <w:szCs w:val="24"/>
        </w:rPr>
        <w:t>3.2. Talep ve arz analizler</w:t>
      </w:r>
      <w:r>
        <w:rPr>
          <w:rFonts w:ascii="Times New Roman" w:hAnsi="Times New Roman"/>
          <w:b/>
          <w:bCs/>
        </w:rPr>
        <w:t xml:space="preserve"> </w:t>
      </w:r>
      <w:r>
        <w:rPr>
          <w:rFonts w:ascii="Times New Roman" w:hAnsi="Times New Roman"/>
        </w:rPr>
        <w:t xml:space="preserve">........................................................................................................... </w:t>
      </w:r>
      <w:r w:rsidR="0095619F">
        <w:rPr>
          <w:rFonts w:ascii="Times New Roman" w:hAnsi="Times New Roman"/>
          <w:b/>
          <w:bCs/>
          <w:sz w:val="24"/>
          <w:szCs w:val="24"/>
        </w:rPr>
        <w:t>20</w:t>
      </w:r>
    </w:p>
    <w:p w14:paraId="54D13A70" w14:textId="77777777" w:rsidR="00524560" w:rsidRDefault="00524560" w:rsidP="001D7394">
      <w:pPr>
        <w:spacing w:line="360" w:lineRule="auto"/>
        <w:jc w:val="both"/>
        <w:rPr>
          <w:rFonts w:ascii="Times New Roman" w:hAnsi="Times New Roman"/>
          <w:b/>
          <w:bCs/>
          <w:sz w:val="24"/>
          <w:szCs w:val="24"/>
        </w:rPr>
      </w:pPr>
    </w:p>
    <w:p w14:paraId="32AD1DD6" w14:textId="1CA4943C" w:rsidR="00524560" w:rsidRPr="00524560" w:rsidRDefault="00524560" w:rsidP="001D7394">
      <w:pPr>
        <w:spacing w:line="360" w:lineRule="auto"/>
        <w:jc w:val="both"/>
        <w:rPr>
          <w:rFonts w:ascii="Times New Roman" w:hAnsi="Times New Roman"/>
          <w:b/>
          <w:bCs/>
          <w:sz w:val="24"/>
          <w:szCs w:val="24"/>
        </w:rPr>
      </w:pPr>
      <w:r>
        <w:rPr>
          <w:rFonts w:ascii="Times New Roman" w:hAnsi="Times New Roman"/>
          <w:b/>
          <w:bCs/>
          <w:sz w:val="24"/>
          <w:szCs w:val="24"/>
        </w:rPr>
        <w:t xml:space="preserve">KAYNAKÇA </w:t>
      </w:r>
      <w:r>
        <w:rPr>
          <w:rFonts w:ascii="Times New Roman" w:hAnsi="Times New Roman"/>
          <w:sz w:val="24"/>
          <w:szCs w:val="24"/>
        </w:rPr>
        <w:t xml:space="preserve">..................................................................................................................... </w:t>
      </w:r>
      <w:r>
        <w:rPr>
          <w:rFonts w:ascii="Times New Roman" w:hAnsi="Times New Roman"/>
          <w:b/>
          <w:bCs/>
          <w:sz w:val="24"/>
          <w:szCs w:val="24"/>
        </w:rPr>
        <w:t>2</w:t>
      </w:r>
      <w:r w:rsidR="0095619F">
        <w:rPr>
          <w:rFonts w:ascii="Times New Roman" w:hAnsi="Times New Roman"/>
          <w:b/>
          <w:bCs/>
          <w:sz w:val="24"/>
          <w:szCs w:val="24"/>
        </w:rPr>
        <w:t>3</w:t>
      </w:r>
    </w:p>
    <w:p w14:paraId="2E636D26" w14:textId="77777777" w:rsidR="00FD0BF6" w:rsidRDefault="00FD0BF6" w:rsidP="00FD0BF6">
      <w:pPr>
        <w:spacing w:line="360" w:lineRule="auto"/>
        <w:jc w:val="center"/>
        <w:rPr>
          <w:rFonts w:ascii="Times New Roman" w:hAnsi="Times New Roman"/>
          <w:b/>
          <w:bCs/>
          <w:sz w:val="28"/>
          <w:szCs w:val="24"/>
        </w:rPr>
      </w:pPr>
    </w:p>
    <w:p w14:paraId="58B4581C" w14:textId="77777777" w:rsidR="00FD0BF6" w:rsidRDefault="00FD0BF6" w:rsidP="00FD0BF6">
      <w:pPr>
        <w:spacing w:line="360" w:lineRule="auto"/>
        <w:jc w:val="center"/>
        <w:rPr>
          <w:rFonts w:ascii="Times New Roman" w:hAnsi="Times New Roman"/>
          <w:b/>
          <w:bCs/>
          <w:sz w:val="28"/>
          <w:szCs w:val="24"/>
        </w:rPr>
      </w:pPr>
    </w:p>
    <w:p w14:paraId="6EF30695" w14:textId="77777777" w:rsidR="00FD0BF6" w:rsidRDefault="00FD0BF6" w:rsidP="00FD0BF6">
      <w:pPr>
        <w:spacing w:line="360" w:lineRule="auto"/>
        <w:jc w:val="center"/>
        <w:rPr>
          <w:rFonts w:ascii="Times New Roman" w:hAnsi="Times New Roman"/>
          <w:b/>
          <w:bCs/>
          <w:sz w:val="28"/>
          <w:szCs w:val="24"/>
        </w:rPr>
      </w:pPr>
    </w:p>
    <w:p w14:paraId="33AB3668" w14:textId="77777777" w:rsidR="00FD0BF6" w:rsidRDefault="00FD0BF6" w:rsidP="00FD0BF6">
      <w:pPr>
        <w:spacing w:line="360" w:lineRule="auto"/>
        <w:jc w:val="center"/>
        <w:rPr>
          <w:rFonts w:ascii="Times New Roman" w:hAnsi="Times New Roman"/>
          <w:b/>
          <w:bCs/>
          <w:sz w:val="28"/>
          <w:szCs w:val="24"/>
        </w:rPr>
      </w:pPr>
    </w:p>
    <w:p w14:paraId="7063913D" w14:textId="77777777" w:rsidR="00FD0BF6" w:rsidRDefault="00FD0BF6" w:rsidP="00FD0BF6">
      <w:pPr>
        <w:spacing w:line="360" w:lineRule="auto"/>
        <w:jc w:val="center"/>
        <w:rPr>
          <w:rFonts w:ascii="Times New Roman" w:hAnsi="Times New Roman"/>
          <w:b/>
          <w:bCs/>
          <w:sz w:val="28"/>
          <w:szCs w:val="24"/>
        </w:rPr>
      </w:pPr>
    </w:p>
    <w:p w14:paraId="2AE5AC77" w14:textId="77777777" w:rsidR="00FD0BF6" w:rsidRDefault="00FD0BF6" w:rsidP="00FD0BF6">
      <w:pPr>
        <w:spacing w:line="360" w:lineRule="auto"/>
        <w:jc w:val="center"/>
        <w:rPr>
          <w:rFonts w:ascii="Times New Roman" w:hAnsi="Times New Roman"/>
          <w:b/>
          <w:bCs/>
          <w:sz w:val="28"/>
          <w:szCs w:val="24"/>
        </w:rPr>
      </w:pPr>
    </w:p>
    <w:p w14:paraId="47167C7B" w14:textId="77777777" w:rsidR="00524560" w:rsidRDefault="00524560" w:rsidP="0039695A">
      <w:pPr>
        <w:spacing w:line="360" w:lineRule="auto"/>
        <w:rPr>
          <w:rFonts w:ascii="Times New Roman" w:hAnsi="Times New Roman"/>
          <w:b/>
          <w:bCs/>
          <w:sz w:val="28"/>
          <w:szCs w:val="24"/>
        </w:rPr>
      </w:pPr>
    </w:p>
    <w:p w14:paraId="346B96C0" w14:textId="77777777" w:rsidR="00C22969" w:rsidRDefault="00C22969" w:rsidP="0039695A">
      <w:pPr>
        <w:spacing w:line="360" w:lineRule="auto"/>
        <w:rPr>
          <w:rFonts w:ascii="Times New Roman" w:hAnsi="Times New Roman"/>
          <w:b/>
          <w:bCs/>
          <w:sz w:val="28"/>
          <w:szCs w:val="24"/>
        </w:rPr>
      </w:pPr>
    </w:p>
    <w:p w14:paraId="279CF552" w14:textId="77777777" w:rsidR="00C22969" w:rsidRDefault="00C22969" w:rsidP="0039695A">
      <w:pPr>
        <w:spacing w:line="360" w:lineRule="auto"/>
        <w:rPr>
          <w:rFonts w:ascii="Times New Roman" w:hAnsi="Times New Roman"/>
          <w:b/>
          <w:bCs/>
          <w:sz w:val="28"/>
          <w:szCs w:val="24"/>
        </w:rPr>
      </w:pPr>
    </w:p>
    <w:p w14:paraId="298A54FA" w14:textId="38CCE35B" w:rsidR="00C8559B" w:rsidRDefault="00C8559B" w:rsidP="00575F0E">
      <w:pPr>
        <w:spacing w:line="360" w:lineRule="auto"/>
        <w:jc w:val="center"/>
        <w:rPr>
          <w:rFonts w:ascii="Times New Roman" w:hAnsi="Times New Roman"/>
          <w:b/>
          <w:bCs/>
          <w:sz w:val="24"/>
        </w:rPr>
      </w:pPr>
      <w:r w:rsidRPr="00C8559B">
        <w:rPr>
          <w:rFonts w:ascii="Times New Roman" w:hAnsi="Times New Roman"/>
          <w:b/>
          <w:bCs/>
          <w:sz w:val="24"/>
        </w:rPr>
        <w:lastRenderedPageBreak/>
        <w:t>BİRİNCİ BÖLÜM</w:t>
      </w:r>
    </w:p>
    <w:p w14:paraId="1992086A" w14:textId="2A766D6A" w:rsidR="00575F0E" w:rsidRDefault="003A4701" w:rsidP="00DA3C78">
      <w:pPr>
        <w:spacing w:line="360" w:lineRule="auto"/>
        <w:jc w:val="center"/>
        <w:rPr>
          <w:rFonts w:ascii="Times New Roman" w:hAnsi="Times New Roman"/>
          <w:b/>
          <w:bCs/>
          <w:sz w:val="24"/>
        </w:rPr>
      </w:pPr>
      <w:r>
        <w:rPr>
          <w:rFonts w:ascii="Times New Roman" w:hAnsi="Times New Roman"/>
          <w:b/>
          <w:bCs/>
          <w:sz w:val="24"/>
        </w:rPr>
        <w:t>1.</w:t>
      </w:r>
      <w:r w:rsidR="007E5193">
        <w:rPr>
          <w:rFonts w:ascii="Times New Roman" w:hAnsi="Times New Roman"/>
          <w:b/>
          <w:bCs/>
          <w:sz w:val="24"/>
        </w:rPr>
        <w:t xml:space="preserve">1 </w:t>
      </w:r>
      <w:r w:rsidR="00575F0E">
        <w:rPr>
          <w:rFonts w:ascii="Times New Roman" w:hAnsi="Times New Roman"/>
          <w:b/>
          <w:bCs/>
          <w:sz w:val="24"/>
        </w:rPr>
        <w:t>Giriş</w:t>
      </w:r>
    </w:p>
    <w:p w14:paraId="370A3F46" w14:textId="6F1721E1" w:rsidR="00DA3C78" w:rsidRDefault="00610B3E" w:rsidP="00144B3C">
      <w:pPr>
        <w:spacing w:line="360" w:lineRule="auto"/>
        <w:ind w:firstLine="709"/>
        <w:jc w:val="both"/>
        <w:rPr>
          <w:rFonts w:ascii="Times New Roman" w:hAnsi="Times New Roman"/>
          <w:sz w:val="24"/>
        </w:rPr>
      </w:pPr>
      <w:r>
        <w:rPr>
          <w:rFonts w:ascii="Times New Roman" w:hAnsi="Times New Roman"/>
          <w:sz w:val="24"/>
        </w:rPr>
        <w:t>Sağlık turizmi, sağlığın korunması</w:t>
      </w:r>
      <w:r w:rsidR="000B5FAE">
        <w:rPr>
          <w:rFonts w:ascii="Times New Roman" w:hAnsi="Times New Roman"/>
          <w:sz w:val="24"/>
        </w:rPr>
        <w:t xml:space="preserve">, iyileştirilmesi ve ya tedavi edilmesi amacı ile </w:t>
      </w:r>
      <w:r w:rsidR="00DA0C5E">
        <w:rPr>
          <w:rFonts w:ascii="Times New Roman" w:hAnsi="Times New Roman"/>
          <w:sz w:val="24"/>
        </w:rPr>
        <w:t xml:space="preserve">tedavi olucak kişinin kendi ikamet yerinden ve ya </w:t>
      </w:r>
      <w:r w:rsidR="00C21929">
        <w:rPr>
          <w:rFonts w:ascii="Times New Roman" w:hAnsi="Times New Roman"/>
          <w:sz w:val="24"/>
        </w:rPr>
        <w:t>bir ülkeden başka bir yere seyahat ederek</w:t>
      </w:r>
      <w:r w:rsidR="00C55930" w:rsidRPr="00C55930">
        <w:rPr>
          <w:rFonts w:ascii="Times New Roman" w:hAnsi="Times New Roman"/>
          <w:sz w:val="24"/>
        </w:rPr>
        <w:t xml:space="preserve"> sağlık ve turizm olanaklarından yararlanmasıdır</w:t>
      </w:r>
      <w:r w:rsidR="00C55930">
        <w:rPr>
          <w:rFonts w:ascii="Times New Roman" w:hAnsi="Times New Roman"/>
          <w:sz w:val="24"/>
        </w:rPr>
        <w:t>.</w:t>
      </w:r>
      <w:r w:rsidR="00E06098">
        <w:rPr>
          <w:rFonts w:ascii="Times New Roman" w:hAnsi="Times New Roman"/>
          <w:sz w:val="24"/>
        </w:rPr>
        <w:t xml:space="preserve"> </w:t>
      </w:r>
      <w:r w:rsidR="000424CC" w:rsidRPr="000424CC">
        <w:rPr>
          <w:rFonts w:ascii="Times New Roman" w:hAnsi="Times New Roman"/>
          <w:sz w:val="24"/>
        </w:rPr>
        <w:t>Bu amaçla seyahat eden kişiler ise sağlık turistleri olarak tanımlanmaktadır</w:t>
      </w:r>
      <w:r w:rsidR="000424CC">
        <w:rPr>
          <w:rFonts w:ascii="Times New Roman" w:hAnsi="Times New Roman"/>
          <w:sz w:val="24"/>
        </w:rPr>
        <w:t xml:space="preserve">. </w:t>
      </w:r>
      <w:r w:rsidR="00F22B71" w:rsidRPr="00F22B71">
        <w:rPr>
          <w:rFonts w:ascii="Times New Roman" w:hAnsi="Times New Roman"/>
          <w:sz w:val="24"/>
        </w:rPr>
        <w:t>Sağlık turizminin</w:t>
      </w:r>
      <w:r w:rsidR="00A5254D">
        <w:rPr>
          <w:rFonts w:ascii="Times New Roman" w:hAnsi="Times New Roman"/>
          <w:sz w:val="24"/>
        </w:rPr>
        <w:t xml:space="preserve"> -</w:t>
      </w:r>
      <w:r w:rsidR="00A5254D" w:rsidRPr="00A5254D">
        <w:rPr>
          <w:rFonts w:ascii="Times New Roman" w:hAnsi="Times New Roman"/>
          <w:sz w:val="24"/>
        </w:rPr>
        <w:t xml:space="preserve"> medikal turizm</w:t>
      </w:r>
      <w:r w:rsidR="00A5254D">
        <w:rPr>
          <w:rFonts w:ascii="Times New Roman" w:hAnsi="Times New Roman"/>
          <w:sz w:val="24"/>
        </w:rPr>
        <w:t>,</w:t>
      </w:r>
      <w:r w:rsidR="00A5254D" w:rsidRPr="00A5254D">
        <w:rPr>
          <w:rFonts w:ascii="Times New Roman" w:hAnsi="Times New Roman"/>
          <w:sz w:val="24"/>
        </w:rPr>
        <w:t xml:space="preserve"> termal turizm</w:t>
      </w:r>
      <w:r w:rsidR="00A5254D">
        <w:rPr>
          <w:rFonts w:ascii="Times New Roman" w:hAnsi="Times New Roman"/>
          <w:sz w:val="24"/>
        </w:rPr>
        <w:t>,</w:t>
      </w:r>
      <w:r w:rsidR="00A5254D" w:rsidRPr="00A5254D">
        <w:rPr>
          <w:rFonts w:ascii="Times New Roman" w:hAnsi="Times New Roman"/>
          <w:sz w:val="24"/>
        </w:rPr>
        <w:t xml:space="preserve"> yaşlı turizmi</w:t>
      </w:r>
      <w:r w:rsidR="00A5254D">
        <w:rPr>
          <w:rFonts w:ascii="Times New Roman" w:hAnsi="Times New Roman"/>
          <w:sz w:val="24"/>
        </w:rPr>
        <w:t>,</w:t>
      </w:r>
      <w:r w:rsidR="00A5254D" w:rsidRPr="00A5254D">
        <w:rPr>
          <w:rFonts w:ascii="Times New Roman" w:hAnsi="Times New Roman"/>
          <w:sz w:val="24"/>
        </w:rPr>
        <w:t xml:space="preserve"> engelli turizmi ve b. </w:t>
      </w:r>
      <w:r w:rsidR="00EF432A">
        <w:rPr>
          <w:rFonts w:ascii="Times New Roman" w:hAnsi="Times New Roman"/>
          <w:sz w:val="24"/>
        </w:rPr>
        <w:t>t</w:t>
      </w:r>
      <w:r w:rsidR="00A5254D" w:rsidRPr="00A5254D">
        <w:rPr>
          <w:rFonts w:ascii="Times New Roman" w:hAnsi="Times New Roman"/>
          <w:sz w:val="24"/>
        </w:rPr>
        <w:t>ürleri vardır</w:t>
      </w:r>
      <w:r w:rsidR="00EF432A">
        <w:rPr>
          <w:rFonts w:ascii="Times New Roman" w:hAnsi="Times New Roman"/>
          <w:sz w:val="24"/>
        </w:rPr>
        <w:t>.</w:t>
      </w:r>
    </w:p>
    <w:p w14:paraId="06E9A1E5" w14:textId="14E81707" w:rsidR="00EF432A" w:rsidRDefault="00144B3C" w:rsidP="00144B3C">
      <w:pPr>
        <w:spacing w:line="360" w:lineRule="auto"/>
        <w:ind w:firstLine="709"/>
        <w:jc w:val="both"/>
        <w:rPr>
          <w:rFonts w:ascii="Times New Roman" w:hAnsi="Times New Roman"/>
          <w:sz w:val="24"/>
        </w:rPr>
      </w:pPr>
      <w:r>
        <w:rPr>
          <w:rFonts w:ascii="Times New Roman" w:hAnsi="Times New Roman"/>
          <w:sz w:val="24"/>
        </w:rPr>
        <w:t xml:space="preserve">Bu </w:t>
      </w:r>
      <w:r w:rsidR="00114588" w:rsidRPr="00114588">
        <w:rPr>
          <w:rFonts w:ascii="Times New Roman" w:hAnsi="Times New Roman"/>
          <w:sz w:val="24"/>
        </w:rPr>
        <w:t xml:space="preserve">dönem projesinde </w:t>
      </w:r>
      <w:r>
        <w:rPr>
          <w:rFonts w:ascii="Times New Roman" w:hAnsi="Times New Roman"/>
          <w:sz w:val="24"/>
        </w:rPr>
        <w:t>A</w:t>
      </w:r>
      <w:r w:rsidRPr="00144B3C">
        <w:rPr>
          <w:rFonts w:ascii="Times New Roman" w:hAnsi="Times New Roman"/>
          <w:sz w:val="24"/>
        </w:rPr>
        <w:t>zerbaycan'da olan sağlık turizmi kavramından konuşacağız</w:t>
      </w:r>
      <w:r>
        <w:rPr>
          <w:rFonts w:ascii="Times New Roman" w:hAnsi="Times New Roman"/>
          <w:sz w:val="24"/>
        </w:rPr>
        <w:t>.</w:t>
      </w:r>
      <w:r w:rsidR="006272C6">
        <w:rPr>
          <w:rFonts w:ascii="Times New Roman" w:hAnsi="Times New Roman"/>
          <w:sz w:val="24"/>
        </w:rPr>
        <w:t xml:space="preserve"> B</w:t>
      </w:r>
      <w:r w:rsidR="006272C6" w:rsidRPr="006272C6">
        <w:rPr>
          <w:rFonts w:ascii="Times New Roman" w:hAnsi="Times New Roman"/>
          <w:sz w:val="24"/>
        </w:rPr>
        <w:t>u kavram ilgili bir sıra analizlere ve onların sonuçlarına bakacağız</w:t>
      </w:r>
      <w:r w:rsidR="006272C6">
        <w:rPr>
          <w:rFonts w:ascii="Times New Roman" w:hAnsi="Times New Roman"/>
          <w:sz w:val="24"/>
        </w:rPr>
        <w:t>.</w:t>
      </w:r>
    </w:p>
    <w:p w14:paraId="1C093E16" w14:textId="4E8B6429" w:rsidR="00E111F2" w:rsidRDefault="00E111F2" w:rsidP="00E111F2">
      <w:pPr>
        <w:spacing w:line="360" w:lineRule="auto"/>
        <w:ind w:left="709"/>
        <w:jc w:val="center"/>
        <w:rPr>
          <w:rFonts w:ascii="Times New Roman" w:hAnsi="Times New Roman"/>
          <w:b/>
          <w:bCs/>
          <w:sz w:val="24"/>
        </w:rPr>
      </w:pPr>
      <w:r w:rsidRPr="00E111F2">
        <w:rPr>
          <w:rFonts w:ascii="Times New Roman" w:hAnsi="Times New Roman"/>
          <w:b/>
          <w:bCs/>
          <w:sz w:val="24"/>
        </w:rPr>
        <w:t>1.</w:t>
      </w:r>
      <w:r w:rsidR="007E5193">
        <w:rPr>
          <w:rFonts w:ascii="Times New Roman" w:hAnsi="Times New Roman"/>
          <w:b/>
          <w:bCs/>
          <w:sz w:val="24"/>
        </w:rPr>
        <w:t>2</w:t>
      </w:r>
      <w:r>
        <w:rPr>
          <w:rFonts w:ascii="Times New Roman" w:hAnsi="Times New Roman"/>
          <w:b/>
          <w:bCs/>
          <w:sz w:val="24"/>
        </w:rPr>
        <w:t xml:space="preserve"> </w:t>
      </w:r>
      <w:r w:rsidRPr="00E111F2">
        <w:rPr>
          <w:rFonts w:ascii="Times New Roman" w:hAnsi="Times New Roman"/>
          <w:b/>
          <w:bCs/>
          <w:sz w:val="24"/>
        </w:rPr>
        <w:t>A</w:t>
      </w:r>
      <w:r w:rsidR="00654BC2" w:rsidRPr="00E111F2">
        <w:rPr>
          <w:rFonts w:ascii="Times New Roman" w:hAnsi="Times New Roman"/>
          <w:b/>
          <w:bCs/>
          <w:sz w:val="24"/>
        </w:rPr>
        <w:t>zerbaycan'da sağlık turizm</w:t>
      </w:r>
      <w:r w:rsidRPr="00E111F2">
        <w:rPr>
          <w:rFonts w:ascii="Times New Roman" w:hAnsi="Times New Roman"/>
          <w:b/>
          <w:bCs/>
          <w:sz w:val="24"/>
        </w:rPr>
        <w:t>i</w:t>
      </w:r>
    </w:p>
    <w:p w14:paraId="32F0FB89" w14:textId="318CA738" w:rsidR="00E111F2" w:rsidRDefault="00BD3EB2" w:rsidP="005B0AC3">
      <w:pPr>
        <w:spacing w:line="360" w:lineRule="auto"/>
        <w:ind w:firstLine="709"/>
        <w:jc w:val="both"/>
        <w:rPr>
          <w:rFonts w:ascii="Times New Roman" w:hAnsi="Times New Roman"/>
          <w:sz w:val="24"/>
        </w:rPr>
      </w:pPr>
      <w:r w:rsidRPr="00BD3EB2">
        <w:rPr>
          <w:rFonts w:ascii="Times New Roman" w:hAnsi="Times New Roman"/>
          <w:sz w:val="24"/>
        </w:rPr>
        <w:t>Azerbaycan'da sağlık turizminin gelişim tarihi, 12</w:t>
      </w:r>
      <w:r w:rsidR="005B0AC3">
        <w:rPr>
          <w:rFonts w:ascii="Times New Roman" w:hAnsi="Times New Roman"/>
          <w:sz w:val="24"/>
        </w:rPr>
        <w:t xml:space="preserve">. </w:t>
      </w:r>
      <w:r w:rsidRPr="00BD3EB2">
        <w:rPr>
          <w:rFonts w:ascii="Times New Roman" w:hAnsi="Times New Roman"/>
          <w:sz w:val="24"/>
        </w:rPr>
        <w:t>yüzyılda</w:t>
      </w:r>
      <w:r w:rsidR="005B0AC3" w:rsidRPr="005B0AC3">
        <w:rPr>
          <w:rFonts w:ascii="Times New Roman" w:hAnsi="Times New Roman"/>
          <w:sz w:val="24"/>
        </w:rPr>
        <w:t xml:space="preserve"> naftalan tıbbi yağının kullanımı ile başlar</w:t>
      </w:r>
      <w:r w:rsidR="005B0AC3">
        <w:rPr>
          <w:rFonts w:ascii="Times New Roman" w:hAnsi="Times New Roman"/>
          <w:sz w:val="24"/>
        </w:rPr>
        <w:t>.</w:t>
      </w:r>
      <w:r w:rsidR="00A37C49" w:rsidRPr="00A37C49">
        <w:rPr>
          <w:rFonts w:ascii="Times New Roman" w:hAnsi="Times New Roman"/>
          <w:sz w:val="24"/>
        </w:rPr>
        <w:t xml:space="preserve"> </w:t>
      </w:r>
      <w:r w:rsidR="001F0EF8" w:rsidRPr="001F0EF8">
        <w:rPr>
          <w:rFonts w:ascii="Times New Roman" w:hAnsi="Times New Roman"/>
          <w:sz w:val="24"/>
        </w:rPr>
        <w:t xml:space="preserve">Büyük </w:t>
      </w:r>
      <w:r w:rsidR="00A67300">
        <w:rPr>
          <w:rFonts w:ascii="Times New Roman" w:hAnsi="Times New Roman"/>
          <w:sz w:val="24"/>
        </w:rPr>
        <w:t>İ</w:t>
      </w:r>
      <w:r w:rsidR="001F0EF8" w:rsidRPr="001F0EF8">
        <w:rPr>
          <w:rFonts w:ascii="Times New Roman" w:hAnsi="Times New Roman"/>
          <w:sz w:val="24"/>
        </w:rPr>
        <w:t xml:space="preserve">pek yolunun </w:t>
      </w:r>
      <w:r w:rsidR="00A67300">
        <w:rPr>
          <w:rFonts w:ascii="Times New Roman" w:hAnsi="Times New Roman"/>
          <w:sz w:val="24"/>
        </w:rPr>
        <w:t>iki</w:t>
      </w:r>
      <w:r w:rsidR="001F0EF8" w:rsidRPr="001F0EF8">
        <w:rPr>
          <w:rFonts w:ascii="Times New Roman" w:hAnsi="Times New Roman"/>
          <w:sz w:val="24"/>
        </w:rPr>
        <w:t xml:space="preserve"> yönünün buradan geçmesi </w:t>
      </w:r>
      <w:r w:rsidR="00A67300">
        <w:rPr>
          <w:rFonts w:ascii="Times New Roman" w:hAnsi="Times New Roman"/>
          <w:sz w:val="24"/>
        </w:rPr>
        <w:t>N</w:t>
      </w:r>
      <w:r w:rsidR="001F0EF8" w:rsidRPr="001F0EF8">
        <w:rPr>
          <w:rFonts w:ascii="Times New Roman" w:hAnsi="Times New Roman"/>
          <w:sz w:val="24"/>
        </w:rPr>
        <w:t>aftalan tedavi petrolünü kullananların sayını</w:t>
      </w:r>
      <w:r w:rsidR="00A67300" w:rsidRPr="00A67300">
        <w:rPr>
          <w:rFonts w:ascii="Times New Roman" w:hAnsi="Times New Roman"/>
          <w:sz w:val="24"/>
        </w:rPr>
        <w:t xml:space="preserve"> </w:t>
      </w:r>
      <w:r w:rsidR="00484CC2" w:rsidRPr="00484CC2">
        <w:rPr>
          <w:rFonts w:ascii="Times New Roman" w:hAnsi="Times New Roman"/>
          <w:sz w:val="24"/>
        </w:rPr>
        <w:t>hızlıca yükseltmiştir</w:t>
      </w:r>
      <w:r w:rsidR="00484CC2">
        <w:rPr>
          <w:rFonts w:ascii="Times New Roman" w:hAnsi="Times New Roman"/>
          <w:sz w:val="24"/>
        </w:rPr>
        <w:t xml:space="preserve">. </w:t>
      </w:r>
      <w:r w:rsidR="001934E0" w:rsidRPr="001934E0">
        <w:rPr>
          <w:rFonts w:ascii="Times New Roman" w:hAnsi="Times New Roman"/>
          <w:sz w:val="24"/>
        </w:rPr>
        <w:t>Böyle ki buraya yakın olan 2 şehirde</w:t>
      </w:r>
      <w:r w:rsidR="00E72FF7" w:rsidRPr="00E72FF7">
        <w:rPr>
          <w:rFonts w:ascii="Times New Roman" w:hAnsi="Times New Roman"/>
          <w:sz w:val="24"/>
        </w:rPr>
        <w:t xml:space="preserve"> </w:t>
      </w:r>
      <w:r w:rsidR="00E72FF7">
        <w:rPr>
          <w:rFonts w:ascii="Times New Roman" w:hAnsi="Times New Roman"/>
          <w:sz w:val="24"/>
        </w:rPr>
        <w:t xml:space="preserve">– Gülüstan ve Goranboy </w:t>
      </w:r>
      <w:r w:rsidR="00E72FF7" w:rsidRPr="00E72FF7">
        <w:rPr>
          <w:rFonts w:ascii="Times New Roman" w:hAnsi="Times New Roman"/>
          <w:sz w:val="24"/>
        </w:rPr>
        <w:t>şehirlerinde tedavi banyoları</w:t>
      </w:r>
      <w:r w:rsidR="00797490">
        <w:rPr>
          <w:rFonts w:ascii="Times New Roman" w:hAnsi="Times New Roman"/>
          <w:sz w:val="24"/>
        </w:rPr>
        <w:t xml:space="preserve"> kullanıma açık</w:t>
      </w:r>
      <w:r w:rsidR="00F72D4B">
        <w:rPr>
          <w:rFonts w:ascii="Times New Roman" w:hAnsi="Times New Roman"/>
          <w:sz w:val="24"/>
        </w:rPr>
        <w:t>t</w:t>
      </w:r>
      <w:r w:rsidR="00797490">
        <w:rPr>
          <w:rFonts w:ascii="Times New Roman" w:hAnsi="Times New Roman"/>
          <w:sz w:val="24"/>
        </w:rPr>
        <w:t>ı.</w:t>
      </w:r>
    </w:p>
    <w:p w14:paraId="0B7DC4E0" w14:textId="1222F4D4" w:rsidR="00E44CB8" w:rsidRDefault="006E27C8" w:rsidP="005B0AC3">
      <w:pPr>
        <w:spacing w:line="360" w:lineRule="auto"/>
        <w:ind w:firstLine="709"/>
        <w:jc w:val="both"/>
        <w:rPr>
          <w:rFonts w:ascii="Times New Roman" w:hAnsi="Times New Roman"/>
          <w:sz w:val="24"/>
        </w:rPr>
      </w:pPr>
      <w:r w:rsidRPr="006E27C8">
        <w:rPr>
          <w:rFonts w:ascii="Times New Roman" w:hAnsi="Times New Roman"/>
          <w:sz w:val="24"/>
        </w:rPr>
        <w:t>Azerbaycan'da 19 yüzyılın ikinci yarısından itibaren naftalan petrolünün yanı sıra çeşitli ve farklı</w:t>
      </w:r>
      <w:r w:rsidR="00387714">
        <w:rPr>
          <w:rFonts w:ascii="Times New Roman" w:hAnsi="Times New Roman"/>
          <w:sz w:val="24"/>
        </w:rPr>
        <w:t>-</w:t>
      </w:r>
      <w:r w:rsidRPr="006E27C8">
        <w:rPr>
          <w:rFonts w:ascii="Times New Roman" w:hAnsi="Times New Roman"/>
          <w:sz w:val="24"/>
        </w:rPr>
        <w:t>farklı mineral</w:t>
      </w:r>
      <w:r w:rsidR="00387714" w:rsidRPr="00387714">
        <w:rPr>
          <w:rFonts w:ascii="Times New Roman" w:hAnsi="Times New Roman"/>
          <w:sz w:val="24"/>
        </w:rPr>
        <w:t>, termal su kaynakları kullanılmaya başlandı</w:t>
      </w:r>
      <w:r w:rsidR="003D67A1">
        <w:rPr>
          <w:rFonts w:ascii="Times New Roman" w:hAnsi="Times New Roman"/>
          <w:sz w:val="24"/>
        </w:rPr>
        <w:t xml:space="preserve">. </w:t>
      </w:r>
      <w:r w:rsidR="003D67A1" w:rsidRPr="003D67A1">
        <w:rPr>
          <w:rFonts w:ascii="Times New Roman" w:hAnsi="Times New Roman"/>
          <w:sz w:val="24"/>
        </w:rPr>
        <w:t>Naftalan</w:t>
      </w:r>
      <w:r w:rsidR="0090098A" w:rsidRPr="0090098A">
        <w:rPr>
          <w:rFonts w:ascii="Times New Roman" w:hAnsi="Times New Roman"/>
          <w:sz w:val="24"/>
        </w:rPr>
        <w:t xml:space="preserve"> tedavi</w:t>
      </w:r>
      <w:r w:rsidR="0090098A">
        <w:rPr>
          <w:rFonts w:ascii="Times New Roman" w:hAnsi="Times New Roman"/>
          <w:sz w:val="24"/>
        </w:rPr>
        <w:t xml:space="preserve"> </w:t>
      </w:r>
      <w:r w:rsidR="0090098A" w:rsidRPr="0090098A">
        <w:rPr>
          <w:rFonts w:ascii="Times New Roman" w:hAnsi="Times New Roman"/>
          <w:sz w:val="24"/>
        </w:rPr>
        <w:t>petrolünün</w:t>
      </w:r>
      <w:r w:rsidR="00CD08C7">
        <w:rPr>
          <w:rFonts w:ascii="Times New Roman" w:hAnsi="Times New Roman"/>
          <w:sz w:val="24"/>
        </w:rPr>
        <w:t xml:space="preserve"> </w:t>
      </w:r>
      <w:r w:rsidR="00EB739A" w:rsidRPr="00EB739A">
        <w:rPr>
          <w:rFonts w:ascii="Times New Roman" w:hAnsi="Times New Roman"/>
          <w:sz w:val="24"/>
        </w:rPr>
        <w:t>içeriğinin öğrenilmesi, tıbbi özelliklerinin araştırılması 1</w:t>
      </w:r>
      <w:r w:rsidR="00CD08C7">
        <w:rPr>
          <w:rFonts w:ascii="Times New Roman" w:hAnsi="Times New Roman"/>
          <w:sz w:val="24"/>
        </w:rPr>
        <w:t xml:space="preserve">9. </w:t>
      </w:r>
      <w:r w:rsidR="00EB739A" w:rsidRPr="00EB739A">
        <w:rPr>
          <w:rFonts w:ascii="Times New Roman" w:hAnsi="Times New Roman"/>
          <w:sz w:val="24"/>
        </w:rPr>
        <w:t>yüzyılın sonlarına kadar uzanmaktadır. O dönemde</w:t>
      </w:r>
      <w:r w:rsidR="00A45AE9" w:rsidRPr="00A45AE9">
        <w:rPr>
          <w:rFonts w:ascii="Times New Roman" w:hAnsi="Times New Roman"/>
          <w:sz w:val="24"/>
        </w:rPr>
        <w:t xml:space="preserve"> çarlık Rusya</w:t>
      </w:r>
      <w:r w:rsidR="00CD08C7">
        <w:rPr>
          <w:rFonts w:ascii="Times New Roman" w:hAnsi="Times New Roman"/>
          <w:sz w:val="24"/>
        </w:rPr>
        <w:t>`</w:t>
      </w:r>
      <w:r w:rsidR="00A45AE9" w:rsidRPr="00A45AE9">
        <w:rPr>
          <w:rFonts w:ascii="Times New Roman" w:hAnsi="Times New Roman"/>
          <w:sz w:val="24"/>
        </w:rPr>
        <w:t xml:space="preserve">sının özel emriyle </w:t>
      </w:r>
      <w:r w:rsidR="00CD08C7">
        <w:rPr>
          <w:rFonts w:ascii="Times New Roman" w:hAnsi="Times New Roman"/>
          <w:sz w:val="24"/>
        </w:rPr>
        <w:t>G</w:t>
      </w:r>
      <w:r w:rsidR="00A45AE9" w:rsidRPr="00A45AE9">
        <w:rPr>
          <w:rFonts w:ascii="Times New Roman" w:hAnsi="Times New Roman"/>
          <w:sz w:val="24"/>
        </w:rPr>
        <w:t>ence şehiri yakınlığında 20 tedavi banyosundan oluşan bir merkez yaptırılmıştır</w:t>
      </w:r>
      <w:r w:rsidR="00CD08C7">
        <w:rPr>
          <w:rFonts w:ascii="Times New Roman" w:hAnsi="Times New Roman"/>
          <w:sz w:val="24"/>
        </w:rPr>
        <w:t>.</w:t>
      </w:r>
      <w:r w:rsidR="00B4123C">
        <w:rPr>
          <w:rFonts w:ascii="Times New Roman" w:hAnsi="Times New Roman"/>
          <w:sz w:val="24"/>
        </w:rPr>
        <w:t xml:space="preserve"> </w:t>
      </w:r>
      <w:r w:rsidR="007E5193" w:rsidRPr="007E5193">
        <w:rPr>
          <w:rFonts w:ascii="Times New Roman" w:hAnsi="Times New Roman"/>
          <w:sz w:val="24"/>
        </w:rPr>
        <w:t>Azerbeycan</w:t>
      </w:r>
      <w:r w:rsidR="007E5193">
        <w:rPr>
          <w:rFonts w:ascii="Times New Roman" w:hAnsi="Times New Roman"/>
          <w:sz w:val="24"/>
        </w:rPr>
        <w:t>`</w:t>
      </w:r>
      <w:r w:rsidR="007E5193" w:rsidRPr="007E5193">
        <w:rPr>
          <w:rFonts w:ascii="Times New Roman" w:hAnsi="Times New Roman"/>
          <w:sz w:val="24"/>
        </w:rPr>
        <w:t>da</w:t>
      </w:r>
      <w:r w:rsidR="00B4123C" w:rsidRPr="00B4123C">
        <w:rPr>
          <w:rFonts w:ascii="Times New Roman" w:hAnsi="Times New Roman"/>
          <w:sz w:val="24"/>
        </w:rPr>
        <w:t xml:space="preserve"> termal suların kullanımı 19</w:t>
      </w:r>
      <w:r w:rsidR="007E5193">
        <w:rPr>
          <w:rFonts w:ascii="Times New Roman" w:hAnsi="Times New Roman"/>
          <w:sz w:val="24"/>
        </w:rPr>
        <w:t xml:space="preserve">. </w:t>
      </w:r>
      <w:r w:rsidR="00B4123C" w:rsidRPr="00B4123C">
        <w:rPr>
          <w:rFonts w:ascii="Times New Roman" w:hAnsi="Times New Roman"/>
          <w:sz w:val="24"/>
        </w:rPr>
        <w:t>yüzyılın sonlarına kadar dayanmaktadır</w:t>
      </w:r>
      <w:r w:rsidR="007E5193">
        <w:rPr>
          <w:rFonts w:ascii="Times New Roman" w:hAnsi="Times New Roman"/>
          <w:sz w:val="24"/>
        </w:rPr>
        <w:t>.</w:t>
      </w:r>
    </w:p>
    <w:p w14:paraId="792A2B04" w14:textId="34E42EAC" w:rsidR="00700B67" w:rsidRDefault="00700B67" w:rsidP="005B0AC3">
      <w:pPr>
        <w:spacing w:line="360" w:lineRule="auto"/>
        <w:ind w:firstLine="709"/>
        <w:jc w:val="both"/>
        <w:rPr>
          <w:rFonts w:ascii="Times New Roman" w:hAnsi="Times New Roman"/>
          <w:sz w:val="24"/>
        </w:rPr>
      </w:pPr>
      <w:r w:rsidRPr="00700B67">
        <w:rPr>
          <w:rFonts w:ascii="Times New Roman" w:hAnsi="Times New Roman"/>
          <w:sz w:val="24"/>
        </w:rPr>
        <w:t>Azerbaycan'da ilk sanatoryum 1922 yılında</w:t>
      </w:r>
      <w:r w:rsidR="00A76B32" w:rsidRPr="00A76B32">
        <w:rPr>
          <w:rFonts w:ascii="Times New Roman" w:hAnsi="Times New Roman"/>
          <w:sz w:val="24"/>
        </w:rPr>
        <w:t xml:space="preserve"> </w:t>
      </w:r>
      <w:r w:rsidR="00A76B32">
        <w:rPr>
          <w:rFonts w:ascii="Times New Roman" w:hAnsi="Times New Roman"/>
          <w:sz w:val="24"/>
        </w:rPr>
        <w:t>Merdekan`</w:t>
      </w:r>
      <w:r w:rsidR="00A76B32" w:rsidRPr="00A76B32">
        <w:rPr>
          <w:rFonts w:ascii="Times New Roman" w:hAnsi="Times New Roman"/>
          <w:sz w:val="24"/>
        </w:rPr>
        <w:t>da inşa edilmiştir</w:t>
      </w:r>
      <w:r w:rsidR="00A76B32">
        <w:rPr>
          <w:rFonts w:ascii="Times New Roman" w:hAnsi="Times New Roman"/>
          <w:sz w:val="24"/>
        </w:rPr>
        <w:t>.</w:t>
      </w:r>
      <w:r w:rsidR="00A76B32" w:rsidRPr="00A76B32">
        <w:rPr>
          <w:rFonts w:ascii="Times New Roman" w:hAnsi="Times New Roman"/>
          <w:sz w:val="24"/>
        </w:rPr>
        <w:t xml:space="preserve"> </w:t>
      </w:r>
      <w:r w:rsidR="00A76B32">
        <w:rPr>
          <w:rFonts w:ascii="Times New Roman" w:hAnsi="Times New Roman"/>
          <w:sz w:val="24"/>
        </w:rPr>
        <w:t>D</w:t>
      </w:r>
      <w:r w:rsidR="00A76B32" w:rsidRPr="00A76B32">
        <w:rPr>
          <w:rFonts w:ascii="Times New Roman" w:hAnsi="Times New Roman"/>
          <w:sz w:val="24"/>
        </w:rPr>
        <w:t>aha sonra</w:t>
      </w:r>
      <w:r w:rsidR="00C22B3C">
        <w:rPr>
          <w:rFonts w:ascii="Times New Roman" w:hAnsi="Times New Roman"/>
          <w:sz w:val="24"/>
        </w:rPr>
        <w:t xml:space="preserve"> Bilgeh, Şuvalan ve Masallı şehirlerin de</w:t>
      </w:r>
      <w:r w:rsidR="00A76B32" w:rsidRPr="00A76B32">
        <w:rPr>
          <w:rFonts w:ascii="Times New Roman" w:hAnsi="Times New Roman"/>
          <w:sz w:val="24"/>
        </w:rPr>
        <w:t xml:space="preserve"> kapasiteleri az olmasına rağmen tedavi sağlık merkezleri hizmete açılmıştır</w:t>
      </w:r>
      <w:r w:rsidR="00C22B3C">
        <w:rPr>
          <w:rFonts w:ascii="Times New Roman" w:hAnsi="Times New Roman"/>
          <w:sz w:val="24"/>
        </w:rPr>
        <w:t xml:space="preserve">. Naftalan`da </w:t>
      </w:r>
      <w:r w:rsidR="00A827FA" w:rsidRPr="00A827FA">
        <w:rPr>
          <w:rFonts w:ascii="Times New Roman" w:hAnsi="Times New Roman"/>
          <w:sz w:val="24"/>
        </w:rPr>
        <w:t>1.926 yılında 340 yataklı ilk tedavi sanatoryumu kurulmuştur. Bu o dönem için eski Sovyet topraklarında en büyük tedavi sağl</w:t>
      </w:r>
      <w:r w:rsidR="003D1A52">
        <w:rPr>
          <w:rFonts w:ascii="Times New Roman" w:hAnsi="Times New Roman"/>
          <w:sz w:val="24"/>
        </w:rPr>
        <w:t>ık</w:t>
      </w:r>
      <w:r w:rsidR="00A827FA" w:rsidRPr="00A827FA">
        <w:rPr>
          <w:rFonts w:ascii="Times New Roman" w:hAnsi="Times New Roman"/>
          <w:sz w:val="24"/>
        </w:rPr>
        <w:t xml:space="preserve"> </w:t>
      </w:r>
      <w:r w:rsidR="003D1A52">
        <w:rPr>
          <w:rFonts w:ascii="Times New Roman" w:hAnsi="Times New Roman"/>
          <w:sz w:val="24"/>
        </w:rPr>
        <w:t xml:space="preserve">kurumu </w:t>
      </w:r>
      <w:r w:rsidR="00A827FA" w:rsidRPr="00A827FA">
        <w:rPr>
          <w:rFonts w:ascii="Times New Roman" w:hAnsi="Times New Roman"/>
          <w:sz w:val="24"/>
        </w:rPr>
        <w:t>olarak kabul ediliyordu</w:t>
      </w:r>
      <w:r w:rsidR="003D1A52">
        <w:rPr>
          <w:rFonts w:ascii="Times New Roman" w:hAnsi="Times New Roman"/>
          <w:sz w:val="24"/>
        </w:rPr>
        <w:t>.</w:t>
      </w:r>
      <w:r w:rsidR="0015177B" w:rsidRPr="0015177B">
        <w:rPr>
          <w:rFonts w:ascii="Times New Roman" w:hAnsi="Times New Roman"/>
          <w:sz w:val="24"/>
        </w:rPr>
        <w:t xml:space="preserve"> </w:t>
      </w:r>
    </w:p>
    <w:p w14:paraId="6F881921" w14:textId="5321F32E" w:rsidR="004C2B41" w:rsidRDefault="007F3C9E" w:rsidP="005B0AC3">
      <w:pPr>
        <w:spacing w:line="360" w:lineRule="auto"/>
        <w:ind w:firstLine="709"/>
        <w:jc w:val="both"/>
        <w:rPr>
          <w:rFonts w:ascii="Times New Roman" w:hAnsi="Times New Roman"/>
          <w:sz w:val="24"/>
        </w:rPr>
      </w:pPr>
      <w:r w:rsidRPr="007F3C9E">
        <w:rPr>
          <w:rFonts w:ascii="Times New Roman" w:hAnsi="Times New Roman"/>
          <w:sz w:val="24"/>
        </w:rPr>
        <w:t>Azerb</w:t>
      </w:r>
      <w:r w:rsidR="00CC18A9">
        <w:rPr>
          <w:rFonts w:ascii="Times New Roman" w:hAnsi="Times New Roman"/>
          <w:sz w:val="24"/>
        </w:rPr>
        <w:t>a</w:t>
      </w:r>
      <w:r w:rsidRPr="007F3C9E">
        <w:rPr>
          <w:rFonts w:ascii="Times New Roman" w:hAnsi="Times New Roman"/>
          <w:sz w:val="24"/>
        </w:rPr>
        <w:t>ycan 20</w:t>
      </w:r>
      <w:r w:rsidR="00CC18A9">
        <w:rPr>
          <w:rFonts w:ascii="Times New Roman" w:hAnsi="Times New Roman"/>
          <w:sz w:val="24"/>
        </w:rPr>
        <w:t xml:space="preserve">. </w:t>
      </w:r>
      <w:r w:rsidRPr="007F3C9E">
        <w:rPr>
          <w:rFonts w:ascii="Times New Roman" w:hAnsi="Times New Roman"/>
          <w:sz w:val="24"/>
        </w:rPr>
        <w:t xml:space="preserve">yüzyılın </w:t>
      </w:r>
      <w:r w:rsidR="00CC18A9">
        <w:rPr>
          <w:rFonts w:ascii="Times New Roman" w:hAnsi="Times New Roman"/>
          <w:sz w:val="24"/>
        </w:rPr>
        <w:t xml:space="preserve">50-90`cı </w:t>
      </w:r>
      <w:r w:rsidRPr="007F3C9E">
        <w:rPr>
          <w:rFonts w:ascii="Times New Roman" w:hAnsi="Times New Roman"/>
          <w:sz w:val="24"/>
        </w:rPr>
        <w:t>y</w:t>
      </w:r>
      <w:r w:rsidR="00CC18A9">
        <w:rPr>
          <w:rFonts w:ascii="Times New Roman" w:hAnsi="Times New Roman"/>
          <w:sz w:val="24"/>
        </w:rPr>
        <w:t>ı</w:t>
      </w:r>
      <w:r w:rsidRPr="007F3C9E">
        <w:rPr>
          <w:rFonts w:ascii="Times New Roman" w:hAnsi="Times New Roman"/>
          <w:sz w:val="24"/>
        </w:rPr>
        <w:t>llarında sanatoryumların hızl</w:t>
      </w:r>
      <w:r w:rsidR="00F9147E">
        <w:rPr>
          <w:rFonts w:ascii="Times New Roman" w:hAnsi="Times New Roman"/>
          <w:sz w:val="24"/>
        </w:rPr>
        <w:t>ı</w:t>
      </w:r>
      <w:r w:rsidRPr="007F3C9E">
        <w:rPr>
          <w:rFonts w:ascii="Times New Roman" w:hAnsi="Times New Roman"/>
          <w:sz w:val="24"/>
        </w:rPr>
        <w:t xml:space="preserve"> inşası ile Kafkasya bölgesinde seçilmeye başladı. Kelbecer</w:t>
      </w:r>
      <w:r w:rsidR="00F9147E">
        <w:rPr>
          <w:rFonts w:ascii="Times New Roman" w:hAnsi="Times New Roman"/>
          <w:sz w:val="24"/>
        </w:rPr>
        <w:t>`</w:t>
      </w:r>
      <w:r w:rsidRPr="007F3C9E">
        <w:rPr>
          <w:rFonts w:ascii="Times New Roman" w:hAnsi="Times New Roman"/>
          <w:sz w:val="24"/>
        </w:rPr>
        <w:t xml:space="preserve">de </w:t>
      </w:r>
      <w:r w:rsidR="00F9147E">
        <w:rPr>
          <w:rFonts w:ascii="Times New Roman" w:hAnsi="Times New Roman"/>
          <w:sz w:val="24"/>
        </w:rPr>
        <w:t>“İsti</w:t>
      </w:r>
      <w:r w:rsidRPr="007F3C9E">
        <w:rPr>
          <w:rFonts w:ascii="Times New Roman" w:hAnsi="Times New Roman"/>
          <w:sz w:val="24"/>
        </w:rPr>
        <w:t>su</w:t>
      </w:r>
      <w:r w:rsidR="00F9147E">
        <w:rPr>
          <w:rFonts w:ascii="Times New Roman" w:hAnsi="Times New Roman"/>
          <w:sz w:val="24"/>
        </w:rPr>
        <w:t>”</w:t>
      </w:r>
      <w:r w:rsidRPr="007F3C9E">
        <w:rPr>
          <w:rFonts w:ascii="Times New Roman" w:hAnsi="Times New Roman"/>
          <w:sz w:val="24"/>
        </w:rPr>
        <w:t xml:space="preserve"> ve </w:t>
      </w:r>
      <w:r w:rsidR="00F9147E">
        <w:rPr>
          <w:rFonts w:ascii="Times New Roman" w:hAnsi="Times New Roman"/>
          <w:sz w:val="24"/>
        </w:rPr>
        <w:t>N</w:t>
      </w:r>
      <w:r w:rsidRPr="007F3C9E">
        <w:rPr>
          <w:rFonts w:ascii="Times New Roman" w:hAnsi="Times New Roman"/>
          <w:sz w:val="24"/>
        </w:rPr>
        <w:t>aftalan'daki</w:t>
      </w:r>
      <w:r w:rsidR="00CC18A9" w:rsidRPr="00CC18A9">
        <w:rPr>
          <w:rFonts w:ascii="Times New Roman" w:hAnsi="Times New Roman"/>
          <w:sz w:val="24"/>
        </w:rPr>
        <w:t xml:space="preserve"> sanatoryumlar ülke açısından büyük öneme sahip merkezler haline geldi</w:t>
      </w:r>
      <w:r w:rsidR="00AB3A5F">
        <w:rPr>
          <w:rFonts w:ascii="Times New Roman" w:hAnsi="Times New Roman"/>
          <w:sz w:val="24"/>
        </w:rPr>
        <w:t>. 1970-85-ci yıllarında ülkedeki sanator</w:t>
      </w:r>
      <w:r w:rsidR="0084696A">
        <w:rPr>
          <w:rFonts w:ascii="Times New Roman" w:hAnsi="Times New Roman"/>
          <w:sz w:val="24"/>
        </w:rPr>
        <w:t xml:space="preserve">yum tesisi sayısı 26`ya, </w:t>
      </w:r>
      <w:r w:rsidR="006F0C4F">
        <w:rPr>
          <w:rFonts w:ascii="Times New Roman" w:hAnsi="Times New Roman"/>
          <w:sz w:val="24"/>
        </w:rPr>
        <w:t>toplam oda sayısı</w:t>
      </w:r>
      <w:r w:rsidR="004D659B">
        <w:rPr>
          <w:rFonts w:ascii="Times New Roman" w:hAnsi="Times New Roman"/>
          <w:sz w:val="24"/>
        </w:rPr>
        <w:t xml:space="preserve">ysa 12500-ü geçmişti. Bu devirde Naftalan, Kelbecer, Şuşa, Lenkeran, Masallı, Culfa, Babek ve başka şehirlerde de sanatoryumlar </w:t>
      </w:r>
      <w:r w:rsidR="005E7B38">
        <w:rPr>
          <w:rFonts w:ascii="Times New Roman" w:hAnsi="Times New Roman"/>
          <w:sz w:val="24"/>
        </w:rPr>
        <w:t>vardı.</w:t>
      </w:r>
    </w:p>
    <w:p w14:paraId="03F253FE" w14:textId="17AE1328" w:rsidR="005E7B38" w:rsidRDefault="005E7B38" w:rsidP="005B0AC3">
      <w:pPr>
        <w:spacing w:line="360" w:lineRule="auto"/>
        <w:ind w:firstLine="709"/>
        <w:jc w:val="both"/>
        <w:rPr>
          <w:rFonts w:ascii="Times New Roman" w:hAnsi="Times New Roman"/>
          <w:sz w:val="24"/>
        </w:rPr>
      </w:pPr>
      <w:r>
        <w:rPr>
          <w:rFonts w:ascii="Times New Roman" w:hAnsi="Times New Roman"/>
          <w:sz w:val="24"/>
        </w:rPr>
        <w:lastRenderedPageBreak/>
        <w:t>1990</w:t>
      </w:r>
      <w:r w:rsidR="00D053FD">
        <w:rPr>
          <w:rFonts w:ascii="Times New Roman" w:hAnsi="Times New Roman"/>
          <w:sz w:val="24"/>
        </w:rPr>
        <w:t>`lardan sonra Azerbaycanda olan I Karabağ savaşları zamanı bu sanatoryumlarda</w:t>
      </w:r>
      <w:r w:rsidR="005854D5">
        <w:rPr>
          <w:rFonts w:ascii="Times New Roman" w:hAnsi="Times New Roman"/>
          <w:sz w:val="24"/>
        </w:rPr>
        <w:t>n</w:t>
      </w:r>
      <w:r w:rsidR="00D053FD">
        <w:rPr>
          <w:rFonts w:ascii="Times New Roman" w:hAnsi="Times New Roman"/>
          <w:sz w:val="24"/>
        </w:rPr>
        <w:t xml:space="preserve"> </w:t>
      </w:r>
      <w:r w:rsidR="00FD3385">
        <w:rPr>
          <w:rFonts w:ascii="Times New Roman" w:hAnsi="Times New Roman"/>
          <w:sz w:val="24"/>
        </w:rPr>
        <w:t>Karabağdan kovulmuş ve ya mecburi deporte edilmiş mülteciler</w:t>
      </w:r>
      <w:r w:rsidR="005854D5">
        <w:rPr>
          <w:rFonts w:ascii="Times New Roman" w:hAnsi="Times New Roman"/>
          <w:sz w:val="24"/>
        </w:rPr>
        <w:t xml:space="preserve">in yerleştirilmesi amacı ile kullanılıyordu. 2000 yıllarından sonra </w:t>
      </w:r>
      <w:r w:rsidR="00B06B53">
        <w:rPr>
          <w:rFonts w:ascii="Times New Roman" w:hAnsi="Times New Roman"/>
          <w:sz w:val="24"/>
        </w:rPr>
        <w:t xml:space="preserve">sanatoryumlar </w:t>
      </w:r>
      <w:r w:rsidR="001C7F7A">
        <w:rPr>
          <w:rFonts w:ascii="Times New Roman" w:hAnsi="Times New Roman"/>
          <w:sz w:val="24"/>
        </w:rPr>
        <w:t>kendi amaçlarının küçük bir bölümünü yeniden kurt</w:t>
      </w:r>
      <w:r w:rsidR="000A193F">
        <w:rPr>
          <w:rFonts w:ascii="Times New Roman" w:hAnsi="Times New Roman"/>
          <w:sz w:val="24"/>
        </w:rPr>
        <w:t xml:space="preserve">armaya başladı. </w:t>
      </w:r>
      <w:r w:rsidR="00650B64">
        <w:rPr>
          <w:rFonts w:ascii="Times New Roman" w:hAnsi="Times New Roman"/>
          <w:sz w:val="24"/>
        </w:rPr>
        <w:t>Ayrıca Bakü`de olan bazı sanatoryumlar – “Bilgah”, “Abşeron” , “ Şıx” , “Qaranquş” , “Güneşli”</w:t>
      </w:r>
      <w:r w:rsidR="00025455">
        <w:rPr>
          <w:rFonts w:ascii="Times New Roman" w:hAnsi="Times New Roman"/>
          <w:sz w:val="24"/>
        </w:rPr>
        <w:t xml:space="preserve"> sanatoryumları yenilendi. </w:t>
      </w:r>
    </w:p>
    <w:p w14:paraId="5B8FC2D9" w14:textId="7EC59ADD" w:rsidR="00100C0E" w:rsidRDefault="006628ED" w:rsidP="005B0AC3">
      <w:pPr>
        <w:spacing w:line="360" w:lineRule="auto"/>
        <w:ind w:firstLine="709"/>
        <w:jc w:val="both"/>
        <w:rPr>
          <w:rFonts w:ascii="Times New Roman" w:hAnsi="Times New Roman"/>
          <w:sz w:val="24"/>
        </w:rPr>
      </w:pPr>
      <w:r w:rsidRPr="006628ED">
        <w:rPr>
          <w:rFonts w:ascii="Times New Roman" w:hAnsi="Times New Roman"/>
          <w:sz w:val="24"/>
        </w:rPr>
        <w:t xml:space="preserve">Ülkede sağlık turizmi için ana müşteri segmenti ülke vatandaşları olmaya devam etmektedir. </w:t>
      </w:r>
      <w:r>
        <w:rPr>
          <w:rFonts w:ascii="Times New Roman" w:hAnsi="Times New Roman"/>
          <w:sz w:val="24"/>
        </w:rPr>
        <w:t>Şimdiki durumda,</w:t>
      </w:r>
      <w:r w:rsidRPr="006628ED">
        <w:rPr>
          <w:rFonts w:ascii="Times New Roman" w:hAnsi="Times New Roman"/>
          <w:sz w:val="24"/>
        </w:rPr>
        <w:t xml:space="preserve"> ülkede sağlık hizmetlerinden yararlananların sayısı 200 bine yakındır</w:t>
      </w:r>
      <w:r w:rsidR="00350C24">
        <w:rPr>
          <w:rFonts w:ascii="Times New Roman" w:hAnsi="Times New Roman"/>
          <w:sz w:val="24"/>
        </w:rPr>
        <w:t xml:space="preserve">. </w:t>
      </w:r>
    </w:p>
    <w:p w14:paraId="317AB164" w14:textId="4739B009" w:rsidR="00147951" w:rsidRDefault="0016409C" w:rsidP="005B0AC3">
      <w:pPr>
        <w:spacing w:line="360" w:lineRule="auto"/>
        <w:ind w:firstLine="709"/>
        <w:jc w:val="both"/>
        <w:rPr>
          <w:rFonts w:ascii="Times New Roman" w:hAnsi="Times New Roman"/>
          <w:sz w:val="24"/>
          <w:lang w:val="az-Latn-AZ"/>
        </w:rPr>
      </w:pPr>
      <w:r w:rsidRPr="0016409C">
        <w:rPr>
          <w:rFonts w:ascii="Times New Roman" w:hAnsi="Times New Roman"/>
          <w:sz w:val="24"/>
        </w:rPr>
        <w:t>Azerbaycan'da</w:t>
      </w:r>
      <w:r>
        <w:rPr>
          <w:rFonts w:ascii="Times New Roman" w:hAnsi="Times New Roman"/>
          <w:sz w:val="24"/>
        </w:rPr>
        <w:t xml:space="preserve"> s</w:t>
      </w:r>
      <w:r w:rsidR="00147951" w:rsidRPr="00147951">
        <w:rPr>
          <w:rFonts w:ascii="Times New Roman" w:hAnsi="Times New Roman"/>
          <w:sz w:val="24"/>
        </w:rPr>
        <w:t>ağlık turizmini kullanan</w:t>
      </w:r>
      <w:r w:rsidR="00880BF9" w:rsidRPr="00880BF9">
        <w:rPr>
          <w:rFonts w:ascii="Times New Roman" w:hAnsi="Times New Roman"/>
          <w:sz w:val="24"/>
        </w:rPr>
        <w:t xml:space="preserve"> yabancı turistlerin büyük bir bölümü Rusya</w:t>
      </w:r>
      <w:r>
        <w:rPr>
          <w:rFonts w:ascii="Times New Roman" w:hAnsi="Times New Roman"/>
          <w:sz w:val="24"/>
        </w:rPr>
        <w:t xml:space="preserve">, </w:t>
      </w:r>
      <w:r w:rsidR="00880BF9" w:rsidRPr="00880BF9">
        <w:rPr>
          <w:rFonts w:ascii="Times New Roman" w:hAnsi="Times New Roman"/>
          <w:sz w:val="24"/>
        </w:rPr>
        <w:t>Kazakistan</w:t>
      </w:r>
      <w:r>
        <w:rPr>
          <w:rFonts w:ascii="Times New Roman" w:hAnsi="Times New Roman"/>
          <w:sz w:val="24"/>
        </w:rPr>
        <w:t xml:space="preserve">, </w:t>
      </w:r>
      <w:r w:rsidR="00880BF9" w:rsidRPr="00880BF9">
        <w:rPr>
          <w:rFonts w:ascii="Times New Roman" w:hAnsi="Times New Roman"/>
          <w:sz w:val="24"/>
        </w:rPr>
        <w:t>Ukrayna</w:t>
      </w:r>
      <w:r>
        <w:rPr>
          <w:rFonts w:ascii="Times New Roman" w:hAnsi="Times New Roman"/>
          <w:sz w:val="24"/>
        </w:rPr>
        <w:t>, B</w:t>
      </w:r>
      <w:r w:rsidR="00880BF9" w:rsidRPr="00880BF9">
        <w:rPr>
          <w:rFonts w:ascii="Times New Roman" w:hAnsi="Times New Roman"/>
          <w:sz w:val="24"/>
        </w:rPr>
        <w:t>eyaz Rusya</w:t>
      </w:r>
      <w:r>
        <w:rPr>
          <w:rFonts w:ascii="Times New Roman" w:hAnsi="Times New Roman"/>
          <w:sz w:val="24"/>
        </w:rPr>
        <w:t xml:space="preserve">, </w:t>
      </w:r>
      <w:r w:rsidR="00E708FD">
        <w:rPr>
          <w:rFonts w:ascii="Times New Roman" w:hAnsi="Times New Roman"/>
          <w:sz w:val="24"/>
        </w:rPr>
        <w:t>Ö</w:t>
      </w:r>
      <w:r w:rsidR="00880BF9" w:rsidRPr="00880BF9">
        <w:rPr>
          <w:rFonts w:ascii="Times New Roman" w:hAnsi="Times New Roman"/>
          <w:sz w:val="24"/>
        </w:rPr>
        <w:t xml:space="preserve">zbekistan ve </w:t>
      </w:r>
      <w:r w:rsidR="00E708FD">
        <w:rPr>
          <w:rFonts w:ascii="Times New Roman" w:hAnsi="Times New Roman"/>
          <w:sz w:val="24"/>
        </w:rPr>
        <w:t>b. ülkelerin</w:t>
      </w:r>
      <w:r w:rsidR="00880BF9" w:rsidRPr="00880BF9">
        <w:rPr>
          <w:rFonts w:ascii="Times New Roman" w:hAnsi="Times New Roman"/>
          <w:sz w:val="24"/>
        </w:rPr>
        <w:t xml:space="preserve"> vatandaşlarıdır</w:t>
      </w:r>
      <w:r w:rsidR="00E708FD">
        <w:rPr>
          <w:rFonts w:ascii="Times New Roman" w:hAnsi="Times New Roman"/>
          <w:sz w:val="24"/>
        </w:rPr>
        <w:t xml:space="preserve">. </w:t>
      </w:r>
      <w:r w:rsidR="00B22866" w:rsidRPr="00B22866">
        <w:rPr>
          <w:rFonts w:ascii="Times New Roman" w:hAnsi="Times New Roman"/>
          <w:sz w:val="24"/>
        </w:rPr>
        <w:t>Sağlık turistleri genellikle</w:t>
      </w:r>
      <w:r w:rsidR="002D3222">
        <w:rPr>
          <w:rFonts w:ascii="Times New Roman" w:hAnsi="Times New Roman"/>
          <w:sz w:val="24"/>
        </w:rPr>
        <w:t>, N</w:t>
      </w:r>
      <w:r w:rsidR="00B22866" w:rsidRPr="00B22866">
        <w:rPr>
          <w:rFonts w:ascii="Times New Roman" w:hAnsi="Times New Roman"/>
          <w:sz w:val="24"/>
        </w:rPr>
        <w:t>aftalan şehrinde olan çamur</w:t>
      </w:r>
      <w:r w:rsidR="002D3222" w:rsidRPr="002D3222">
        <w:rPr>
          <w:rFonts w:ascii="Times New Roman" w:hAnsi="Times New Roman"/>
          <w:sz w:val="24"/>
        </w:rPr>
        <w:t xml:space="preserve"> banyolarında tedavi almak için geliyorlar</w:t>
      </w:r>
      <w:r w:rsidR="00902D12">
        <w:rPr>
          <w:rFonts w:ascii="Times New Roman" w:hAnsi="Times New Roman"/>
          <w:sz w:val="24"/>
        </w:rPr>
        <w:t xml:space="preserve">. </w:t>
      </w:r>
      <w:r w:rsidR="00E779E6">
        <w:rPr>
          <w:rFonts w:ascii="Times New Roman" w:hAnsi="Times New Roman"/>
          <w:sz w:val="24"/>
        </w:rPr>
        <w:t xml:space="preserve">BDT (Bağımsız Devletler Topluluğu) ülkelerinden gelen </w:t>
      </w:r>
      <w:r w:rsidR="00E25DA7">
        <w:rPr>
          <w:rFonts w:ascii="Times New Roman" w:hAnsi="Times New Roman"/>
          <w:sz w:val="24"/>
        </w:rPr>
        <w:t xml:space="preserve">turistlerin bir kısmı “Qalaaltı Hotel </w:t>
      </w:r>
      <w:r w:rsidR="00E25DA7" w:rsidRPr="00E46604">
        <w:rPr>
          <w:rFonts w:ascii="Times New Roman" w:hAnsi="Times New Roman"/>
          <w:sz w:val="24"/>
        </w:rPr>
        <w:t xml:space="preserve">&amp; </w:t>
      </w:r>
      <w:r w:rsidR="00E25DA7">
        <w:rPr>
          <w:rFonts w:ascii="Times New Roman" w:hAnsi="Times New Roman"/>
          <w:sz w:val="24"/>
          <w:lang w:val="az-Latn-AZ"/>
        </w:rPr>
        <w:t xml:space="preserve">Spa” , </w:t>
      </w:r>
      <w:r w:rsidR="00E46604">
        <w:rPr>
          <w:rFonts w:ascii="Times New Roman" w:hAnsi="Times New Roman"/>
          <w:sz w:val="24"/>
          <w:lang w:val="az-Latn-AZ"/>
        </w:rPr>
        <w:t xml:space="preserve">Duzdağ və Abşeron sanatoryumlarını seçiyorlar. </w:t>
      </w:r>
    </w:p>
    <w:p w14:paraId="0C1F4E8A" w14:textId="03FACBB5" w:rsidR="001C7114" w:rsidRDefault="001C7114" w:rsidP="005B0AC3">
      <w:pPr>
        <w:spacing w:line="360" w:lineRule="auto"/>
        <w:ind w:firstLine="709"/>
        <w:jc w:val="both"/>
        <w:rPr>
          <w:rFonts w:ascii="Times New Roman" w:hAnsi="Times New Roman"/>
          <w:sz w:val="24"/>
        </w:rPr>
      </w:pPr>
      <w:r w:rsidRPr="001C7114">
        <w:rPr>
          <w:rFonts w:ascii="Times New Roman" w:hAnsi="Times New Roman"/>
          <w:sz w:val="24"/>
        </w:rPr>
        <w:t>Genel olarak Azerbaycan toprakları hem dinlenme, hem de tedavi hizmeti veren ülke ve kuruluşlardan biridir</w:t>
      </w:r>
      <w:r w:rsidR="00F64695">
        <w:rPr>
          <w:rFonts w:ascii="Times New Roman" w:hAnsi="Times New Roman"/>
          <w:sz w:val="24"/>
        </w:rPr>
        <w:t>. Buraya</w:t>
      </w:r>
      <w:r w:rsidRPr="001C7114">
        <w:rPr>
          <w:rFonts w:ascii="Times New Roman" w:hAnsi="Times New Roman"/>
          <w:sz w:val="24"/>
        </w:rPr>
        <w:t xml:space="preserve"> sanatoryumlar</w:t>
      </w:r>
      <w:r w:rsidR="00F64695">
        <w:rPr>
          <w:rFonts w:ascii="Times New Roman" w:hAnsi="Times New Roman"/>
          <w:sz w:val="24"/>
        </w:rPr>
        <w:t xml:space="preserve">, </w:t>
      </w:r>
      <w:r w:rsidRPr="001C7114">
        <w:rPr>
          <w:rFonts w:ascii="Times New Roman" w:hAnsi="Times New Roman"/>
          <w:sz w:val="24"/>
        </w:rPr>
        <w:t>huzurevleri, pansiyonlar,</w:t>
      </w:r>
      <w:r w:rsidR="00F64695" w:rsidRPr="00F64695">
        <w:rPr>
          <w:rFonts w:ascii="Times New Roman" w:hAnsi="Times New Roman"/>
          <w:sz w:val="24"/>
        </w:rPr>
        <w:t xml:space="preserve"> ba</w:t>
      </w:r>
      <w:r w:rsidR="00F64695">
        <w:rPr>
          <w:rFonts w:ascii="Times New Roman" w:hAnsi="Times New Roman"/>
          <w:sz w:val="24"/>
        </w:rPr>
        <w:t xml:space="preserve">lneoloji </w:t>
      </w:r>
      <w:r w:rsidR="00F64695" w:rsidRPr="00F64695">
        <w:rPr>
          <w:rFonts w:ascii="Times New Roman" w:hAnsi="Times New Roman"/>
          <w:sz w:val="24"/>
        </w:rPr>
        <w:t>ve çamur tedavi merkezleri, rehabilitasyon merkezleri</w:t>
      </w:r>
      <w:r w:rsidR="00F64695">
        <w:rPr>
          <w:rFonts w:ascii="Times New Roman" w:hAnsi="Times New Roman"/>
          <w:sz w:val="24"/>
        </w:rPr>
        <w:t xml:space="preserve"> ve b. </w:t>
      </w:r>
      <w:r w:rsidR="008F52C4">
        <w:rPr>
          <w:rFonts w:ascii="Times New Roman" w:hAnsi="Times New Roman"/>
          <w:sz w:val="24"/>
        </w:rPr>
        <w:t xml:space="preserve">altyapılar dahildir. </w:t>
      </w:r>
      <w:r w:rsidR="00C044F8">
        <w:rPr>
          <w:rFonts w:ascii="Times New Roman" w:hAnsi="Times New Roman"/>
          <w:sz w:val="24"/>
        </w:rPr>
        <w:t xml:space="preserve"> </w:t>
      </w:r>
      <w:r w:rsidR="00EC203C" w:rsidRPr="00EC203C">
        <w:rPr>
          <w:rFonts w:ascii="Times New Roman" w:hAnsi="Times New Roman"/>
          <w:sz w:val="24"/>
        </w:rPr>
        <w:t>Ülkenin doğal kaynakları</w:t>
      </w:r>
      <w:r w:rsidR="002F07BD" w:rsidRPr="002F07BD">
        <w:rPr>
          <w:rFonts w:ascii="Times New Roman" w:hAnsi="Times New Roman"/>
          <w:sz w:val="24"/>
        </w:rPr>
        <w:t xml:space="preserve"> arasında tatil yeri kaynakları</w:t>
      </w:r>
      <w:r w:rsidR="00206FDD">
        <w:rPr>
          <w:rFonts w:ascii="Times New Roman" w:hAnsi="Times New Roman"/>
          <w:sz w:val="24"/>
        </w:rPr>
        <w:t xml:space="preserve"> - </w:t>
      </w:r>
      <w:r w:rsidR="002F07BD" w:rsidRPr="002F07BD">
        <w:rPr>
          <w:rFonts w:ascii="Times New Roman" w:hAnsi="Times New Roman"/>
          <w:sz w:val="24"/>
        </w:rPr>
        <w:t xml:space="preserve">maden suları, şifalı çamur, iklim </w:t>
      </w:r>
      <w:r w:rsidR="00206FDD">
        <w:rPr>
          <w:rFonts w:ascii="Times New Roman" w:hAnsi="Times New Roman"/>
          <w:sz w:val="24"/>
        </w:rPr>
        <w:t>v</w:t>
      </w:r>
      <w:r w:rsidR="002F07BD" w:rsidRPr="002F07BD">
        <w:rPr>
          <w:rFonts w:ascii="Times New Roman" w:hAnsi="Times New Roman"/>
          <w:sz w:val="24"/>
        </w:rPr>
        <w:t>b</w:t>
      </w:r>
      <w:r w:rsidR="00206FDD">
        <w:rPr>
          <w:rFonts w:ascii="Times New Roman" w:hAnsi="Times New Roman"/>
          <w:sz w:val="24"/>
        </w:rPr>
        <w:t>.</w:t>
      </w:r>
      <w:r w:rsidR="00785A98" w:rsidRPr="00785A98">
        <w:rPr>
          <w:rFonts w:ascii="Times New Roman" w:hAnsi="Times New Roman"/>
          <w:sz w:val="24"/>
        </w:rPr>
        <w:t xml:space="preserve"> </w:t>
      </w:r>
      <w:r w:rsidR="00206FDD">
        <w:rPr>
          <w:rFonts w:ascii="Times New Roman" w:hAnsi="Times New Roman"/>
          <w:sz w:val="24"/>
        </w:rPr>
        <w:t>a</w:t>
      </w:r>
      <w:r w:rsidR="00785A98" w:rsidRPr="00785A98">
        <w:rPr>
          <w:rFonts w:ascii="Times New Roman" w:hAnsi="Times New Roman"/>
          <w:sz w:val="24"/>
        </w:rPr>
        <w:t>ltyapı alanları yer almaktadır</w:t>
      </w:r>
      <w:r w:rsidR="00206FDD">
        <w:rPr>
          <w:rFonts w:ascii="Times New Roman" w:hAnsi="Times New Roman"/>
          <w:sz w:val="24"/>
        </w:rPr>
        <w:t xml:space="preserve">. </w:t>
      </w:r>
      <w:r w:rsidR="00F47B62" w:rsidRPr="00F47B62">
        <w:rPr>
          <w:rFonts w:ascii="Times New Roman" w:hAnsi="Times New Roman"/>
          <w:sz w:val="24"/>
        </w:rPr>
        <w:t>Doğal kaplıca ve</w:t>
      </w:r>
      <w:r w:rsidR="00801F1D">
        <w:rPr>
          <w:rFonts w:ascii="Times New Roman" w:hAnsi="Times New Roman"/>
          <w:sz w:val="24"/>
        </w:rPr>
        <w:t xml:space="preserve"> </w:t>
      </w:r>
      <w:r w:rsidR="00F47B62" w:rsidRPr="00F47B62">
        <w:rPr>
          <w:rFonts w:ascii="Times New Roman" w:hAnsi="Times New Roman"/>
          <w:sz w:val="24"/>
        </w:rPr>
        <w:t>ya sağlık kaynaklarını kullanmakla birçok kronik hastalıkların, klinik tedaviden sonra hastaların</w:t>
      </w:r>
      <w:r w:rsidR="00F47B62">
        <w:rPr>
          <w:rFonts w:ascii="Times New Roman" w:hAnsi="Times New Roman"/>
          <w:sz w:val="24"/>
        </w:rPr>
        <w:t xml:space="preserve"> </w:t>
      </w:r>
      <w:r w:rsidR="00AF69BB" w:rsidRPr="00AF69BB">
        <w:rPr>
          <w:rFonts w:ascii="Times New Roman" w:hAnsi="Times New Roman"/>
          <w:sz w:val="24"/>
        </w:rPr>
        <w:t xml:space="preserve">rehabilitasyonu, sağlık restorasyonu </w:t>
      </w:r>
      <w:r w:rsidR="00801F1D" w:rsidRPr="00801F1D">
        <w:rPr>
          <w:rFonts w:ascii="Times New Roman" w:hAnsi="Times New Roman"/>
          <w:sz w:val="24"/>
        </w:rPr>
        <w:t>ve ya önlenmesi gibi rekreasyonel aktiviteler mevcuttur</w:t>
      </w:r>
      <w:r w:rsidR="00D82515">
        <w:rPr>
          <w:rFonts w:ascii="Times New Roman" w:hAnsi="Times New Roman"/>
          <w:sz w:val="24"/>
        </w:rPr>
        <w:t xml:space="preserve">. </w:t>
      </w:r>
      <w:r w:rsidR="00D82515" w:rsidRPr="00D82515">
        <w:rPr>
          <w:rFonts w:ascii="Times New Roman" w:hAnsi="Times New Roman"/>
          <w:sz w:val="24"/>
        </w:rPr>
        <w:t>Bu tür doğal arıtma kaynakları arasında maden suları, farklı çamur türleri, naftalan yağı, iyot</w:t>
      </w:r>
      <w:r w:rsidR="00C30A90">
        <w:rPr>
          <w:rFonts w:ascii="Times New Roman" w:hAnsi="Times New Roman"/>
          <w:sz w:val="24"/>
        </w:rPr>
        <w:t>-brom</w:t>
      </w:r>
      <w:r w:rsidR="00D82515" w:rsidRPr="00D82515">
        <w:rPr>
          <w:rFonts w:ascii="Times New Roman" w:hAnsi="Times New Roman"/>
          <w:sz w:val="24"/>
        </w:rPr>
        <w:t>, tuz gölleri, kumsallar</w:t>
      </w:r>
      <w:r w:rsidR="00C30A90" w:rsidRPr="00C30A90">
        <w:rPr>
          <w:rFonts w:ascii="Times New Roman" w:hAnsi="Times New Roman"/>
          <w:sz w:val="24"/>
        </w:rPr>
        <w:t xml:space="preserve"> </w:t>
      </w:r>
      <w:r w:rsidR="00C30A90">
        <w:rPr>
          <w:rFonts w:ascii="Times New Roman" w:hAnsi="Times New Roman"/>
          <w:sz w:val="24"/>
        </w:rPr>
        <w:t xml:space="preserve">dahildir. </w:t>
      </w:r>
      <w:r w:rsidR="00DE0CE8" w:rsidRPr="00DE0CE8">
        <w:rPr>
          <w:rFonts w:ascii="Times New Roman" w:hAnsi="Times New Roman"/>
          <w:sz w:val="24"/>
        </w:rPr>
        <w:t>Sağlık kaynaklarını sınıflandırılmasında insan sağlığı için gerekli olan tüm peyzaj ve bal</w:t>
      </w:r>
      <w:r w:rsidR="00DE0CE8">
        <w:rPr>
          <w:rFonts w:ascii="Times New Roman" w:hAnsi="Times New Roman"/>
          <w:sz w:val="24"/>
        </w:rPr>
        <w:t>ne</w:t>
      </w:r>
      <w:r w:rsidR="00DE0CE8" w:rsidRPr="00DE0CE8">
        <w:rPr>
          <w:rFonts w:ascii="Times New Roman" w:hAnsi="Times New Roman"/>
          <w:sz w:val="24"/>
        </w:rPr>
        <w:t>o</w:t>
      </w:r>
      <w:r w:rsidR="0090370A">
        <w:rPr>
          <w:rFonts w:ascii="Times New Roman" w:hAnsi="Times New Roman"/>
          <w:sz w:val="24"/>
        </w:rPr>
        <w:t>lo</w:t>
      </w:r>
      <w:r w:rsidR="00DE0CE8" w:rsidRPr="00DE0CE8">
        <w:rPr>
          <w:rFonts w:ascii="Times New Roman" w:hAnsi="Times New Roman"/>
          <w:sz w:val="24"/>
        </w:rPr>
        <w:t>jik faktörlerin toplamı dikkate al</w:t>
      </w:r>
      <w:r w:rsidR="0090370A">
        <w:rPr>
          <w:rFonts w:ascii="Times New Roman" w:hAnsi="Times New Roman"/>
          <w:sz w:val="24"/>
        </w:rPr>
        <w:t xml:space="preserve">ınıyor. </w:t>
      </w:r>
      <w:r w:rsidR="00FC311C" w:rsidRPr="00FC311C">
        <w:rPr>
          <w:rFonts w:ascii="Times New Roman" w:hAnsi="Times New Roman"/>
          <w:sz w:val="24"/>
        </w:rPr>
        <w:t>Bu yüzden sağlık kaynaklarının sınıflandırılması aşağıdaki gibi</w:t>
      </w:r>
      <w:r w:rsidR="00D500D2" w:rsidRPr="00D500D2">
        <w:rPr>
          <w:rFonts w:ascii="Times New Roman" w:hAnsi="Times New Roman"/>
          <w:sz w:val="24"/>
        </w:rPr>
        <w:t xml:space="preserve"> oluyor</w:t>
      </w:r>
      <w:r w:rsidR="00D500D2">
        <w:rPr>
          <w:rFonts w:ascii="Times New Roman" w:hAnsi="Times New Roman"/>
          <w:sz w:val="24"/>
        </w:rPr>
        <w:t>:</w:t>
      </w:r>
    </w:p>
    <w:p w14:paraId="2017A28E" w14:textId="609B2C77" w:rsidR="00D500D2" w:rsidRPr="005546AD" w:rsidRDefault="007A77B1" w:rsidP="00D500D2">
      <w:pPr>
        <w:pStyle w:val="ListeParagraf"/>
        <w:numPr>
          <w:ilvl w:val="0"/>
          <w:numId w:val="3"/>
        </w:numPr>
        <w:spacing w:line="360" w:lineRule="auto"/>
        <w:jc w:val="both"/>
        <w:rPr>
          <w:rFonts w:ascii="Times New Roman" w:hAnsi="Times New Roman"/>
          <w:sz w:val="24"/>
          <w:lang w:val="az-Latn-AZ"/>
        </w:rPr>
      </w:pPr>
      <w:r w:rsidRPr="007A77B1">
        <w:rPr>
          <w:rFonts w:ascii="Times New Roman" w:hAnsi="Times New Roman"/>
          <w:sz w:val="24"/>
        </w:rPr>
        <w:t>Peyzaj</w:t>
      </w:r>
      <w:r w:rsidR="005C44C1">
        <w:rPr>
          <w:rFonts w:ascii="Times New Roman" w:hAnsi="Times New Roman"/>
          <w:sz w:val="24"/>
        </w:rPr>
        <w:t>-</w:t>
      </w:r>
      <w:r w:rsidR="005546AD" w:rsidRPr="005546AD">
        <w:rPr>
          <w:rFonts w:ascii="Times New Roman" w:hAnsi="Times New Roman"/>
          <w:sz w:val="24"/>
        </w:rPr>
        <w:t>iklim özellikleri</w:t>
      </w:r>
      <w:r w:rsidR="005C44C1">
        <w:rPr>
          <w:rFonts w:ascii="Times New Roman" w:hAnsi="Times New Roman"/>
          <w:sz w:val="24"/>
        </w:rPr>
        <w:t>;</w:t>
      </w:r>
    </w:p>
    <w:p w14:paraId="77DE1162" w14:textId="457756F8" w:rsidR="005546AD" w:rsidRPr="005546AD" w:rsidRDefault="005C44C1" w:rsidP="00D500D2">
      <w:pPr>
        <w:pStyle w:val="ListeParagraf"/>
        <w:numPr>
          <w:ilvl w:val="0"/>
          <w:numId w:val="3"/>
        </w:numPr>
        <w:spacing w:line="360" w:lineRule="auto"/>
        <w:jc w:val="both"/>
        <w:rPr>
          <w:rFonts w:ascii="Times New Roman" w:hAnsi="Times New Roman"/>
          <w:sz w:val="24"/>
          <w:lang w:val="az-Latn-AZ"/>
        </w:rPr>
      </w:pPr>
      <w:r>
        <w:rPr>
          <w:rFonts w:ascii="Times New Roman" w:hAnsi="Times New Roman"/>
          <w:sz w:val="24"/>
        </w:rPr>
        <w:t xml:space="preserve">Balneolojik </w:t>
      </w:r>
      <w:r w:rsidR="005546AD" w:rsidRPr="005546AD">
        <w:rPr>
          <w:rFonts w:ascii="Times New Roman" w:hAnsi="Times New Roman"/>
          <w:sz w:val="24"/>
        </w:rPr>
        <w:t>rezerv potansiyeli</w:t>
      </w:r>
      <w:r>
        <w:rPr>
          <w:rFonts w:ascii="Times New Roman" w:hAnsi="Times New Roman"/>
          <w:sz w:val="24"/>
        </w:rPr>
        <w:t>;</w:t>
      </w:r>
    </w:p>
    <w:p w14:paraId="287A9F44" w14:textId="108EB7C2" w:rsidR="005546AD" w:rsidRPr="005546AD" w:rsidRDefault="005C44C1" w:rsidP="00D500D2">
      <w:pPr>
        <w:pStyle w:val="ListeParagraf"/>
        <w:numPr>
          <w:ilvl w:val="0"/>
          <w:numId w:val="3"/>
        </w:numPr>
        <w:spacing w:line="360" w:lineRule="auto"/>
        <w:jc w:val="both"/>
        <w:rPr>
          <w:rFonts w:ascii="Times New Roman" w:hAnsi="Times New Roman"/>
          <w:sz w:val="24"/>
          <w:lang w:val="az-Latn-AZ"/>
        </w:rPr>
      </w:pPr>
      <w:r>
        <w:rPr>
          <w:rFonts w:ascii="Times New Roman" w:hAnsi="Times New Roman"/>
          <w:sz w:val="24"/>
        </w:rPr>
        <w:t>N</w:t>
      </w:r>
      <w:r w:rsidR="005546AD" w:rsidRPr="005546AD">
        <w:rPr>
          <w:rFonts w:ascii="Times New Roman" w:hAnsi="Times New Roman"/>
          <w:sz w:val="24"/>
        </w:rPr>
        <w:t>aftalan şifalı yağ ve çamur banyoları</w:t>
      </w:r>
      <w:r>
        <w:rPr>
          <w:rFonts w:ascii="Times New Roman" w:hAnsi="Times New Roman"/>
          <w:sz w:val="24"/>
        </w:rPr>
        <w:t>;</w:t>
      </w:r>
    </w:p>
    <w:p w14:paraId="524ACFAA" w14:textId="0EF59B52" w:rsidR="005546AD" w:rsidRPr="005C44C1" w:rsidRDefault="005C44C1" w:rsidP="00D500D2">
      <w:pPr>
        <w:pStyle w:val="ListeParagraf"/>
        <w:numPr>
          <w:ilvl w:val="0"/>
          <w:numId w:val="3"/>
        </w:numPr>
        <w:spacing w:line="360" w:lineRule="auto"/>
        <w:jc w:val="both"/>
        <w:rPr>
          <w:rFonts w:ascii="Times New Roman" w:hAnsi="Times New Roman"/>
          <w:sz w:val="24"/>
          <w:lang w:val="az-Latn-AZ"/>
        </w:rPr>
      </w:pPr>
      <w:r>
        <w:rPr>
          <w:rFonts w:ascii="Times New Roman" w:hAnsi="Times New Roman"/>
          <w:sz w:val="24"/>
        </w:rPr>
        <w:t>M</w:t>
      </w:r>
      <w:r w:rsidR="005546AD" w:rsidRPr="005546AD">
        <w:rPr>
          <w:rFonts w:ascii="Times New Roman" w:hAnsi="Times New Roman"/>
          <w:sz w:val="24"/>
        </w:rPr>
        <w:t>edikal</w:t>
      </w:r>
      <w:r>
        <w:rPr>
          <w:rFonts w:ascii="Times New Roman" w:hAnsi="Times New Roman"/>
          <w:sz w:val="24"/>
        </w:rPr>
        <w:t>-</w:t>
      </w:r>
      <w:r w:rsidR="005546AD" w:rsidRPr="005546AD">
        <w:rPr>
          <w:rFonts w:ascii="Times New Roman" w:hAnsi="Times New Roman"/>
          <w:sz w:val="24"/>
        </w:rPr>
        <w:t>sağlık turizminde kullanım kolaylığı</w:t>
      </w:r>
      <w:r>
        <w:rPr>
          <w:rFonts w:ascii="Times New Roman" w:hAnsi="Times New Roman"/>
          <w:sz w:val="24"/>
        </w:rPr>
        <w:t>;</w:t>
      </w:r>
    </w:p>
    <w:p w14:paraId="7D97857C" w14:textId="60F6A532" w:rsidR="00F5173B" w:rsidRPr="00CF4AF8" w:rsidRDefault="005C44C1" w:rsidP="00F5173B">
      <w:pPr>
        <w:pStyle w:val="ListeParagraf"/>
        <w:numPr>
          <w:ilvl w:val="0"/>
          <w:numId w:val="3"/>
        </w:numPr>
        <w:spacing w:line="360" w:lineRule="auto"/>
        <w:jc w:val="both"/>
        <w:rPr>
          <w:rFonts w:ascii="Times New Roman" w:hAnsi="Times New Roman"/>
          <w:sz w:val="24"/>
          <w:lang w:val="az-Latn-AZ"/>
        </w:rPr>
      </w:pPr>
      <w:r>
        <w:rPr>
          <w:rFonts w:ascii="Times New Roman" w:hAnsi="Times New Roman"/>
          <w:sz w:val="24"/>
        </w:rPr>
        <w:t>B</w:t>
      </w:r>
      <w:r w:rsidRPr="005C44C1">
        <w:rPr>
          <w:rFonts w:ascii="Times New Roman" w:hAnsi="Times New Roman"/>
          <w:sz w:val="24"/>
        </w:rPr>
        <w:t>ölgenin peyzaj çeşitliliği ve ekolojik özellikleri</w:t>
      </w:r>
      <w:r>
        <w:rPr>
          <w:rFonts w:ascii="Times New Roman" w:hAnsi="Times New Roman"/>
          <w:sz w:val="24"/>
        </w:rPr>
        <w:t>.</w:t>
      </w:r>
    </w:p>
    <w:p w14:paraId="75261625" w14:textId="21B3084C" w:rsidR="001D05ED" w:rsidRDefault="00AD69DD" w:rsidP="0010648A">
      <w:pPr>
        <w:spacing w:line="360" w:lineRule="auto"/>
        <w:ind w:firstLine="709"/>
        <w:jc w:val="both"/>
        <w:rPr>
          <w:rFonts w:ascii="Times New Roman" w:hAnsi="Times New Roman"/>
          <w:sz w:val="24"/>
        </w:rPr>
      </w:pPr>
      <w:r>
        <w:rPr>
          <w:rFonts w:ascii="Times New Roman" w:hAnsi="Times New Roman"/>
          <w:sz w:val="24"/>
        </w:rPr>
        <w:lastRenderedPageBreak/>
        <w:t>Ülkede</w:t>
      </w:r>
      <w:r w:rsidR="003C1E37">
        <w:rPr>
          <w:rFonts w:ascii="Times New Roman" w:hAnsi="Times New Roman"/>
          <w:sz w:val="24"/>
        </w:rPr>
        <w:t xml:space="preserve"> olan sağlık ve tedavi amaçlı tesisler</w:t>
      </w:r>
      <w:r w:rsidR="00804CDA">
        <w:rPr>
          <w:rFonts w:ascii="Times New Roman" w:hAnsi="Times New Roman"/>
          <w:sz w:val="24"/>
        </w:rPr>
        <w:t>e</w:t>
      </w:r>
      <w:r w:rsidR="003C1E37">
        <w:rPr>
          <w:rFonts w:ascii="Times New Roman" w:hAnsi="Times New Roman"/>
          <w:sz w:val="24"/>
        </w:rPr>
        <w:t xml:space="preserve"> Kurort anonim şirketi</w:t>
      </w:r>
      <w:r w:rsidR="0010648A">
        <w:rPr>
          <w:rFonts w:ascii="Times New Roman" w:hAnsi="Times New Roman"/>
          <w:sz w:val="24"/>
        </w:rPr>
        <w:t>`ne bağlı</w:t>
      </w:r>
      <w:r w:rsidR="00804CDA">
        <w:rPr>
          <w:rFonts w:ascii="Times New Roman" w:hAnsi="Times New Roman"/>
          <w:sz w:val="24"/>
        </w:rPr>
        <w:t xml:space="preserve"> olan </w:t>
      </w:r>
      <w:r w:rsidR="00ED1B97">
        <w:rPr>
          <w:rFonts w:ascii="Times New Roman" w:hAnsi="Times New Roman"/>
          <w:sz w:val="24"/>
        </w:rPr>
        <w:t xml:space="preserve">sanatoryumlar, </w:t>
      </w:r>
      <w:r w:rsidR="00804CDA">
        <w:rPr>
          <w:rFonts w:ascii="Times New Roman" w:hAnsi="Times New Roman"/>
          <w:sz w:val="24"/>
        </w:rPr>
        <w:t>Naft</w:t>
      </w:r>
      <w:r w:rsidR="0010648A">
        <w:rPr>
          <w:rFonts w:ascii="Times New Roman" w:hAnsi="Times New Roman"/>
          <w:sz w:val="24"/>
        </w:rPr>
        <w:t>alan</w:t>
      </w:r>
      <w:r w:rsidR="00E26BA4">
        <w:rPr>
          <w:rFonts w:ascii="Times New Roman" w:hAnsi="Times New Roman"/>
          <w:sz w:val="24"/>
        </w:rPr>
        <w:t>`</w:t>
      </w:r>
      <w:r w:rsidR="0010648A">
        <w:rPr>
          <w:rFonts w:ascii="Times New Roman" w:hAnsi="Times New Roman"/>
          <w:sz w:val="24"/>
        </w:rPr>
        <w:t>da</w:t>
      </w:r>
      <w:r w:rsidR="00B3440E">
        <w:rPr>
          <w:rFonts w:ascii="Times New Roman" w:hAnsi="Times New Roman"/>
          <w:sz w:val="24"/>
        </w:rPr>
        <w:t xml:space="preserve"> faaliyet gösteren tedavi merkezleri</w:t>
      </w:r>
      <w:r w:rsidR="00ED1B97">
        <w:rPr>
          <w:rFonts w:ascii="Times New Roman" w:hAnsi="Times New Roman"/>
          <w:sz w:val="24"/>
        </w:rPr>
        <w:t xml:space="preserve">, “Qalaltı Hotel </w:t>
      </w:r>
      <w:r w:rsidR="00904B56" w:rsidRPr="00904B56">
        <w:rPr>
          <w:rFonts w:ascii="Times New Roman" w:hAnsi="Times New Roman"/>
          <w:sz w:val="24"/>
          <w:lang w:val="az-Latn-AZ"/>
        </w:rPr>
        <w:t>&amp;</w:t>
      </w:r>
      <w:r w:rsidR="00904B56">
        <w:rPr>
          <w:rFonts w:ascii="Times New Roman" w:hAnsi="Times New Roman"/>
          <w:sz w:val="24"/>
          <w:lang w:val="az-Latn-AZ"/>
        </w:rPr>
        <w:t xml:space="preserve"> Spa”, “Qafqaz Thermal </w:t>
      </w:r>
      <w:r w:rsidR="00D44D75">
        <w:rPr>
          <w:rFonts w:ascii="Times New Roman" w:hAnsi="Times New Roman"/>
          <w:sz w:val="24"/>
        </w:rPr>
        <w:t xml:space="preserve">Hotel </w:t>
      </w:r>
      <w:r w:rsidR="00D44D75" w:rsidRPr="00D44D75">
        <w:rPr>
          <w:rFonts w:ascii="Times New Roman" w:hAnsi="Times New Roman"/>
          <w:sz w:val="24"/>
        </w:rPr>
        <w:t>&amp; Spa”, “Lankaran Springs Wellness Resort”</w:t>
      </w:r>
      <w:r w:rsidR="00D44D75">
        <w:rPr>
          <w:rFonts w:ascii="Times New Roman" w:hAnsi="Times New Roman"/>
          <w:sz w:val="24"/>
        </w:rPr>
        <w:t xml:space="preserve"> </w:t>
      </w:r>
      <w:r w:rsidR="002B7F3C">
        <w:rPr>
          <w:rFonts w:ascii="Times New Roman" w:hAnsi="Times New Roman"/>
          <w:sz w:val="24"/>
        </w:rPr>
        <w:t>merkezleri ve önemli küçük</w:t>
      </w:r>
      <w:r w:rsidR="006501F0">
        <w:rPr>
          <w:rFonts w:ascii="Times New Roman" w:hAnsi="Times New Roman"/>
          <w:sz w:val="24"/>
        </w:rPr>
        <w:t xml:space="preserve"> </w:t>
      </w:r>
      <w:r w:rsidR="002B7F3C">
        <w:rPr>
          <w:rFonts w:ascii="Times New Roman" w:hAnsi="Times New Roman"/>
          <w:sz w:val="24"/>
        </w:rPr>
        <w:t>tedavi</w:t>
      </w:r>
      <w:r w:rsidR="006501F0">
        <w:rPr>
          <w:rFonts w:ascii="Times New Roman" w:hAnsi="Times New Roman"/>
          <w:sz w:val="24"/>
        </w:rPr>
        <w:t xml:space="preserve">-sağlık merkezleri gibi yerel tesisler dahildir. </w:t>
      </w:r>
      <w:r w:rsidR="00F92BFF">
        <w:rPr>
          <w:rFonts w:ascii="Times New Roman" w:hAnsi="Times New Roman"/>
          <w:sz w:val="24"/>
        </w:rPr>
        <w:t>Yukarıda adları geçen tesislerde olan hizmetle</w:t>
      </w:r>
      <w:r w:rsidR="002D5FE4">
        <w:rPr>
          <w:rFonts w:ascii="Times New Roman" w:hAnsi="Times New Roman"/>
          <w:sz w:val="24"/>
        </w:rPr>
        <w:t xml:space="preserve">rin farklı olması, </w:t>
      </w:r>
      <w:r w:rsidR="003C1D27">
        <w:rPr>
          <w:rFonts w:ascii="Times New Roman" w:hAnsi="Times New Roman"/>
          <w:sz w:val="24"/>
        </w:rPr>
        <w:t xml:space="preserve">turizm pazarında faaliyet imkanlarının çokluğu ve </w:t>
      </w:r>
      <w:r w:rsidR="006C2135">
        <w:rPr>
          <w:rFonts w:ascii="Times New Roman" w:hAnsi="Times New Roman"/>
          <w:sz w:val="24"/>
        </w:rPr>
        <w:t xml:space="preserve">müşterilere sunduğu ürünün </w:t>
      </w:r>
      <w:r w:rsidR="009D2B67">
        <w:rPr>
          <w:rFonts w:ascii="Times New Roman" w:hAnsi="Times New Roman"/>
          <w:sz w:val="24"/>
        </w:rPr>
        <w:t>çeşitli olması şu merkezleri bir-birinden ayıran önemli faktörlerd</w:t>
      </w:r>
      <w:r w:rsidR="009B4176">
        <w:rPr>
          <w:rFonts w:ascii="Times New Roman" w:hAnsi="Times New Roman"/>
          <w:sz w:val="24"/>
        </w:rPr>
        <w:t>ir.</w:t>
      </w:r>
    </w:p>
    <w:p w14:paraId="6CA3FA32" w14:textId="60E6F581" w:rsidR="0026385D" w:rsidRPr="00B048B5" w:rsidRDefault="009B4176" w:rsidP="00B048B5">
      <w:pPr>
        <w:spacing w:line="360" w:lineRule="auto"/>
        <w:ind w:firstLine="709"/>
        <w:rPr>
          <w:rFonts w:ascii="Times New Roman" w:hAnsi="Times New Roman"/>
          <w:sz w:val="24"/>
          <w:lang w:val="az-Latn-AZ"/>
        </w:rPr>
      </w:pPr>
      <w:r>
        <w:rPr>
          <w:rFonts w:ascii="Times New Roman" w:hAnsi="Times New Roman"/>
          <w:sz w:val="24"/>
        </w:rPr>
        <w:t>Azerbaycan</w:t>
      </w:r>
      <w:r w:rsidR="00E26BA4">
        <w:rPr>
          <w:rFonts w:ascii="Times New Roman" w:hAnsi="Times New Roman"/>
          <w:sz w:val="24"/>
        </w:rPr>
        <w:t>`</w:t>
      </w:r>
      <w:r>
        <w:rPr>
          <w:rFonts w:ascii="Times New Roman" w:hAnsi="Times New Roman"/>
          <w:sz w:val="24"/>
        </w:rPr>
        <w:t xml:space="preserve">da sağlık turizmi </w:t>
      </w:r>
      <w:r w:rsidR="000A5F1B">
        <w:rPr>
          <w:rFonts w:ascii="Times New Roman" w:hAnsi="Times New Roman"/>
          <w:sz w:val="24"/>
        </w:rPr>
        <w:t xml:space="preserve">siyasetini şu bölümde faaliyet gösteren </w:t>
      </w:r>
      <w:r w:rsidR="002E28D7">
        <w:rPr>
          <w:rFonts w:ascii="Times New Roman" w:hAnsi="Times New Roman"/>
          <w:sz w:val="24"/>
        </w:rPr>
        <w:t xml:space="preserve">merkezlerin </w:t>
      </w:r>
      <w:r w:rsidR="00635870">
        <w:rPr>
          <w:rFonts w:ascii="Times New Roman" w:hAnsi="Times New Roman"/>
          <w:sz w:val="24"/>
        </w:rPr>
        <w:t>uzmanlığına göre gruplandırıla bilir</w:t>
      </w:r>
      <w:r w:rsidR="0026385D">
        <w:rPr>
          <w:rFonts w:ascii="Times New Roman" w:hAnsi="Times New Roman"/>
          <w:sz w:val="24"/>
        </w:rPr>
        <w:t>.</w:t>
      </w:r>
    </w:p>
    <w:tbl>
      <w:tblPr>
        <w:tblStyle w:val="KlavuzTablo6Renkli"/>
        <w:tblW w:w="8876" w:type="dxa"/>
        <w:tblLook w:val="04A0" w:firstRow="1" w:lastRow="0" w:firstColumn="1" w:lastColumn="0" w:noHBand="0" w:noVBand="1"/>
      </w:tblPr>
      <w:tblGrid>
        <w:gridCol w:w="8876"/>
      </w:tblGrid>
      <w:tr w:rsidR="009D51EC" w:rsidRPr="00B10E2A" w14:paraId="10EC0DF1" w14:textId="77777777" w:rsidTr="00B10E2A">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876" w:type="dxa"/>
          </w:tcPr>
          <w:p w14:paraId="5DC60649" w14:textId="354B4C1C" w:rsidR="009D51EC" w:rsidRPr="003A1261" w:rsidRDefault="004C7F00" w:rsidP="00B10E2A">
            <w:pPr>
              <w:spacing w:line="276" w:lineRule="auto"/>
              <w:jc w:val="center"/>
              <w:rPr>
                <w:rFonts w:ascii="Times New Roman" w:hAnsi="Times New Roman"/>
                <w:sz w:val="24"/>
                <w:lang w:val="az-Latn-AZ"/>
              </w:rPr>
            </w:pPr>
            <w:r w:rsidRPr="003A1261">
              <w:rPr>
                <w:rFonts w:ascii="Times New Roman" w:hAnsi="Times New Roman"/>
                <w:sz w:val="24"/>
              </w:rPr>
              <w:t>Sağl</w:t>
            </w:r>
            <w:r w:rsidR="008765CA" w:rsidRPr="003A1261">
              <w:rPr>
                <w:rFonts w:ascii="Times New Roman" w:hAnsi="Times New Roman"/>
                <w:sz w:val="24"/>
              </w:rPr>
              <w:t>ıklı yaşam (SPA-</w:t>
            </w:r>
            <w:r w:rsidR="002026F4" w:rsidRPr="003A1261">
              <w:rPr>
                <w:rFonts w:ascii="Times New Roman" w:hAnsi="Times New Roman"/>
                <w:sz w:val="24"/>
                <w:lang w:val="en-US"/>
              </w:rPr>
              <w:t>wellnes</w:t>
            </w:r>
            <w:r w:rsidR="00B10E2A">
              <w:rPr>
                <w:rFonts w:ascii="Times New Roman" w:hAnsi="Times New Roman"/>
                <w:sz w:val="24"/>
                <w:lang w:val="en-US"/>
              </w:rPr>
              <w:t>s</w:t>
            </w:r>
            <w:r w:rsidR="008765CA" w:rsidRPr="003A1261">
              <w:rPr>
                <w:rFonts w:ascii="Times New Roman" w:hAnsi="Times New Roman"/>
                <w:sz w:val="24"/>
                <w:lang w:val="en-US"/>
              </w:rPr>
              <w:t>)</w:t>
            </w:r>
            <w:r w:rsidR="008765CA" w:rsidRPr="003A1261">
              <w:rPr>
                <w:rFonts w:ascii="Times New Roman" w:hAnsi="Times New Roman"/>
                <w:sz w:val="24"/>
                <w:lang w:val="az-Latn-AZ"/>
              </w:rPr>
              <w:t xml:space="preserve"> </w:t>
            </w:r>
            <w:r w:rsidR="002026F4" w:rsidRPr="003A1261">
              <w:rPr>
                <w:rFonts w:ascii="Times New Roman" w:hAnsi="Times New Roman"/>
                <w:sz w:val="24"/>
                <w:lang w:val="az-Latn-AZ"/>
              </w:rPr>
              <w:t>hizmeti sunan tesisler</w:t>
            </w:r>
          </w:p>
        </w:tc>
      </w:tr>
      <w:tr w:rsidR="009D51EC" w14:paraId="7D51999E" w14:textId="77777777" w:rsidTr="00B10E2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876" w:type="dxa"/>
          </w:tcPr>
          <w:p w14:paraId="4ADF8DD9" w14:textId="3214F4CE" w:rsidR="009D51EC" w:rsidRPr="003A1261" w:rsidRDefault="0059211D" w:rsidP="00B10E2A">
            <w:pPr>
              <w:spacing w:line="276" w:lineRule="auto"/>
              <w:rPr>
                <w:rFonts w:ascii="Times New Roman" w:hAnsi="Times New Roman"/>
                <w:b w:val="0"/>
                <w:bCs w:val="0"/>
                <w:sz w:val="24"/>
                <w:lang w:val="en-US"/>
              </w:rPr>
            </w:pPr>
            <w:r w:rsidRPr="003A1261">
              <w:rPr>
                <w:rFonts w:ascii="Times New Roman" w:hAnsi="Times New Roman"/>
                <w:b w:val="0"/>
                <w:bCs w:val="0"/>
                <w:color w:val="auto"/>
                <w:sz w:val="24"/>
              </w:rPr>
              <w:t>Lanka</w:t>
            </w:r>
            <w:r w:rsidR="001C682C" w:rsidRPr="003A1261">
              <w:rPr>
                <w:rFonts w:ascii="Times New Roman" w:hAnsi="Times New Roman"/>
                <w:b w:val="0"/>
                <w:bCs w:val="0"/>
                <w:color w:val="auto"/>
                <w:sz w:val="24"/>
              </w:rPr>
              <w:t xml:space="preserve">ran Springs </w:t>
            </w:r>
            <w:r w:rsidR="001C682C" w:rsidRPr="003A1261">
              <w:rPr>
                <w:rFonts w:ascii="Times New Roman" w:hAnsi="Times New Roman"/>
                <w:b w:val="0"/>
                <w:bCs w:val="0"/>
                <w:color w:val="auto"/>
                <w:sz w:val="24"/>
                <w:lang w:val="en-US"/>
              </w:rPr>
              <w:t>Wellness resort</w:t>
            </w:r>
            <w:r w:rsidR="003A1261" w:rsidRPr="003A1261">
              <w:rPr>
                <w:rFonts w:ascii="Times New Roman" w:hAnsi="Times New Roman"/>
                <w:b w:val="0"/>
                <w:bCs w:val="0"/>
                <w:color w:val="auto"/>
                <w:sz w:val="24"/>
                <w:lang w:val="en-US"/>
              </w:rPr>
              <w:t xml:space="preserve">, </w:t>
            </w:r>
            <w:r w:rsidR="003A1261">
              <w:rPr>
                <w:rFonts w:ascii="Times New Roman" w:hAnsi="Times New Roman"/>
                <w:b w:val="0"/>
                <w:bCs w:val="0"/>
                <w:color w:val="auto"/>
                <w:sz w:val="24"/>
                <w:lang w:val="en-US"/>
              </w:rPr>
              <w:t>Q</w:t>
            </w:r>
            <w:r w:rsidR="001C682C" w:rsidRPr="003A1261">
              <w:rPr>
                <w:rFonts w:ascii="Times New Roman" w:hAnsi="Times New Roman"/>
                <w:b w:val="0"/>
                <w:bCs w:val="0"/>
                <w:color w:val="auto"/>
                <w:sz w:val="24"/>
                <w:lang w:val="en-US"/>
              </w:rPr>
              <w:t>alaalti Hotel &amp; Spa, Qafqaz Thermal &amp; Spa Hotel, Chenot Palace Gabala, Duzdag hotel</w:t>
            </w:r>
          </w:p>
        </w:tc>
      </w:tr>
      <w:tr w:rsidR="009D51EC" w14:paraId="30596014" w14:textId="77777777" w:rsidTr="00B10E2A">
        <w:trPr>
          <w:trHeight w:val="567"/>
        </w:trPr>
        <w:tc>
          <w:tcPr>
            <w:cnfStyle w:val="001000000000" w:firstRow="0" w:lastRow="0" w:firstColumn="1" w:lastColumn="0" w:oddVBand="0" w:evenVBand="0" w:oddHBand="0" w:evenHBand="0" w:firstRowFirstColumn="0" w:firstRowLastColumn="0" w:lastRowFirstColumn="0" w:lastRowLastColumn="0"/>
            <w:tcW w:w="8876" w:type="dxa"/>
          </w:tcPr>
          <w:p w14:paraId="3E7F2FCB" w14:textId="0E3FFA9F" w:rsidR="009D51EC" w:rsidRDefault="00CB67E9" w:rsidP="00B10E2A">
            <w:pPr>
              <w:spacing w:line="276" w:lineRule="auto"/>
              <w:jc w:val="center"/>
              <w:rPr>
                <w:rFonts w:ascii="Times New Roman" w:hAnsi="Times New Roman"/>
                <w:sz w:val="24"/>
              </w:rPr>
            </w:pPr>
            <w:r>
              <w:rPr>
                <w:rFonts w:ascii="Times New Roman" w:hAnsi="Times New Roman"/>
                <w:sz w:val="24"/>
              </w:rPr>
              <w:t>Tedavi ve sağlık hizmetleri sunan tesisler</w:t>
            </w:r>
          </w:p>
        </w:tc>
      </w:tr>
      <w:tr w:rsidR="009D51EC" w14:paraId="5BCD35B6" w14:textId="77777777" w:rsidTr="00B10E2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876" w:type="dxa"/>
          </w:tcPr>
          <w:p w14:paraId="6FC7B73B" w14:textId="3547E821" w:rsidR="009D51EC" w:rsidRPr="003A1261" w:rsidRDefault="001C682C" w:rsidP="00B10E2A">
            <w:pPr>
              <w:spacing w:line="276" w:lineRule="auto"/>
              <w:rPr>
                <w:rFonts w:ascii="Times New Roman" w:hAnsi="Times New Roman"/>
                <w:b w:val="0"/>
                <w:bCs w:val="0"/>
                <w:sz w:val="24"/>
              </w:rPr>
            </w:pPr>
            <w:r w:rsidRPr="003A1261">
              <w:rPr>
                <w:rFonts w:ascii="Times New Roman" w:hAnsi="Times New Roman"/>
                <w:b w:val="0"/>
                <w:bCs w:val="0"/>
                <w:color w:val="auto"/>
                <w:sz w:val="24"/>
              </w:rPr>
              <w:t>Gashalti Health Hotel, Chinar Hotel &amp; Spa, Garabag Resort &amp;SPA</w:t>
            </w:r>
          </w:p>
        </w:tc>
      </w:tr>
      <w:tr w:rsidR="009D51EC" w14:paraId="1080FBEF" w14:textId="77777777" w:rsidTr="00B10E2A">
        <w:trPr>
          <w:trHeight w:val="551"/>
        </w:trPr>
        <w:tc>
          <w:tcPr>
            <w:cnfStyle w:val="001000000000" w:firstRow="0" w:lastRow="0" w:firstColumn="1" w:lastColumn="0" w:oddVBand="0" w:evenVBand="0" w:oddHBand="0" w:evenHBand="0" w:firstRowFirstColumn="0" w:firstRowLastColumn="0" w:lastRowFirstColumn="0" w:lastRowLastColumn="0"/>
            <w:tcW w:w="8876" w:type="dxa"/>
          </w:tcPr>
          <w:p w14:paraId="6A927AE1" w14:textId="27A77E92" w:rsidR="009D51EC" w:rsidRDefault="00803085" w:rsidP="00B10E2A">
            <w:pPr>
              <w:spacing w:line="276" w:lineRule="auto"/>
              <w:jc w:val="center"/>
              <w:rPr>
                <w:rFonts w:ascii="Times New Roman" w:hAnsi="Times New Roman"/>
                <w:sz w:val="24"/>
              </w:rPr>
            </w:pPr>
            <w:r>
              <w:rPr>
                <w:rFonts w:ascii="Times New Roman" w:hAnsi="Times New Roman"/>
                <w:sz w:val="24"/>
              </w:rPr>
              <w:t>Geleneksel sanatoryum hizmetleri sunan tesisler</w:t>
            </w:r>
          </w:p>
        </w:tc>
      </w:tr>
      <w:tr w:rsidR="009D51EC" w14:paraId="21DBEE8B" w14:textId="77777777" w:rsidTr="00B10E2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76" w:type="dxa"/>
          </w:tcPr>
          <w:p w14:paraId="3F4DAC68" w14:textId="6CD1C8F5" w:rsidR="009D51EC" w:rsidRPr="003A1261" w:rsidRDefault="002127FA" w:rsidP="00B10E2A">
            <w:pPr>
              <w:spacing w:line="276" w:lineRule="auto"/>
              <w:rPr>
                <w:rFonts w:ascii="Times New Roman" w:hAnsi="Times New Roman"/>
                <w:b w:val="0"/>
                <w:bCs w:val="0"/>
                <w:sz w:val="24"/>
                <w:lang w:val="az-Latn-AZ"/>
              </w:rPr>
            </w:pPr>
            <w:r w:rsidRPr="003A1261">
              <w:rPr>
                <w:rFonts w:ascii="Times New Roman" w:hAnsi="Times New Roman"/>
                <w:b w:val="0"/>
                <w:bCs w:val="0"/>
                <w:color w:val="auto"/>
                <w:sz w:val="24"/>
                <w:lang w:val="az-Latn-AZ"/>
              </w:rPr>
              <w:t xml:space="preserve">Mucizevi Naftalan, Kepez, Güzel Naftalan, Sihirli Naftalan, </w:t>
            </w:r>
            <w:r w:rsidR="009F02C9" w:rsidRPr="003A1261">
              <w:rPr>
                <w:rFonts w:ascii="Times New Roman" w:hAnsi="Times New Roman"/>
                <w:b w:val="0"/>
                <w:bCs w:val="0"/>
                <w:color w:val="auto"/>
                <w:sz w:val="24"/>
                <w:lang w:val="az-Latn-AZ"/>
              </w:rPr>
              <w:t xml:space="preserve">Şıh, </w:t>
            </w:r>
            <w:r w:rsidR="00BD4E3F" w:rsidRPr="003A1261">
              <w:rPr>
                <w:rFonts w:ascii="Times New Roman" w:hAnsi="Times New Roman"/>
                <w:b w:val="0"/>
                <w:bCs w:val="0"/>
                <w:color w:val="auto"/>
                <w:sz w:val="24"/>
                <w:lang w:val="az-Latn-AZ"/>
              </w:rPr>
              <w:t>Bilgah, Güneşli, Ab</w:t>
            </w:r>
            <w:r w:rsidR="006610C2">
              <w:rPr>
                <w:rFonts w:ascii="Times New Roman" w:hAnsi="Times New Roman"/>
                <w:b w:val="0"/>
                <w:bCs w:val="0"/>
                <w:color w:val="auto"/>
                <w:sz w:val="24"/>
                <w:lang w:val="az-Latn-AZ"/>
              </w:rPr>
              <w:t>sh</w:t>
            </w:r>
            <w:r w:rsidR="00BD4E3F" w:rsidRPr="003A1261">
              <w:rPr>
                <w:rFonts w:ascii="Times New Roman" w:hAnsi="Times New Roman"/>
                <w:b w:val="0"/>
                <w:bCs w:val="0"/>
                <w:color w:val="auto"/>
                <w:sz w:val="24"/>
                <w:lang w:val="az-Latn-AZ"/>
              </w:rPr>
              <w:t>eron</w:t>
            </w:r>
          </w:p>
        </w:tc>
      </w:tr>
      <w:tr w:rsidR="009D51EC" w14:paraId="7BD01172" w14:textId="77777777" w:rsidTr="00B10E2A">
        <w:trPr>
          <w:trHeight w:val="551"/>
        </w:trPr>
        <w:tc>
          <w:tcPr>
            <w:cnfStyle w:val="001000000000" w:firstRow="0" w:lastRow="0" w:firstColumn="1" w:lastColumn="0" w:oddVBand="0" w:evenVBand="0" w:oddHBand="0" w:evenHBand="0" w:firstRowFirstColumn="0" w:firstRowLastColumn="0" w:lastRowFirstColumn="0" w:lastRowLastColumn="0"/>
            <w:tcW w:w="8876" w:type="dxa"/>
          </w:tcPr>
          <w:p w14:paraId="0D5B1F65" w14:textId="6C8A8536" w:rsidR="009D51EC" w:rsidRDefault="0059211D" w:rsidP="00B10E2A">
            <w:pPr>
              <w:spacing w:line="276" w:lineRule="auto"/>
              <w:jc w:val="center"/>
              <w:rPr>
                <w:rFonts w:ascii="Times New Roman" w:hAnsi="Times New Roman"/>
                <w:sz w:val="24"/>
              </w:rPr>
            </w:pPr>
            <w:r>
              <w:rPr>
                <w:rFonts w:ascii="Times New Roman" w:hAnsi="Times New Roman"/>
                <w:sz w:val="24"/>
              </w:rPr>
              <w:t>Dinlenme ve SPA hizmetleri sunan tesisler</w:t>
            </w:r>
          </w:p>
        </w:tc>
      </w:tr>
      <w:tr w:rsidR="009D51EC" w14:paraId="6E8D73F8" w14:textId="77777777" w:rsidTr="00B10E2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876" w:type="dxa"/>
          </w:tcPr>
          <w:p w14:paraId="783A459C" w14:textId="3C8BDD72" w:rsidR="009D51EC" w:rsidRPr="003A1261" w:rsidRDefault="003A1261" w:rsidP="00B10E2A">
            <w:pPr>
              <w:spacing w:line="276" w:lineRule="auto"/>
              <w:rPr>
                <w:rFonts w:ascii="Times New Roman" w:hAnsi="Times New Roman"/>
                <w:b w:val="0"/>
                <w:bCs w:val="0"/>
                <w:color w:val="auto"/>
                <w:sz w:val="24"/>
                <w:lang w:val="en-US"/>
              </w:rPr>
            </w:pPr>
            <w:r w:rsidRPr="003A1261">
              <w:rPr>
                <w:rFonts w:ascii="Times New Roman" w:hAnsi="Times New Roman"/>
                <w:b w:val="0"/>
                <w:bCs w:val="0"/>
                <w:color w:val="auto"/>
                <w:sz w:val="24"/>
              </w:rPr>
              <w:t>Mar</w:t>
            </w:r>
            <w:r w:rsidRPr="003A1261">
              <w:rPr>
                <w:rFonts w:ascii="Times New Roman" w:hAnsi="Times New Roman"/>
                <w:b w:val="0"/>
                <w:bCs w:val="0"/>
                <w:color w:val="auto"/>
                <w:sz w:val="24"/>
                <w:lang w:val="en-US"/>
              </w:rPr>
              <w:t>xal Resort &amp; SPA</w:t>
            </w:r>
            <w:r w:rsidR="006610C2">
              <w:rPr>
                <w:rFonts w:ascii="Times New Roman" w:hAnsi="Times New Roman"/>
                <w:b w:val="0"/>
                <w:bCs w:val="0"/>
                <w:color w:val="auto"/>
                <w:sz w:val="24"/>
                <w:lang w:val="en-US"/>
              </w:rPr>
              <w:t>,</w:t>
            </w:r>
            <w:r w:rsidRPr="003A1261">
              <w:rPr>
                <w:rFonts w:ascii="Times New Roman" w:hAnsi="Times New Roman"/>
                <w:b w:val="0"/>
                <w:bCs w:val="0"/>
                <w:color w:val="auto"/>
                <w:sz w:val="24"/>
                <w:lang w:val="en-US"/>
              </w:rPr>
              <w:t xml:space="preserve"> Guba Palace</w:t>
            </w:r>
            <w:r>
              <w:rPr>
                <w:rFonts w:ascii="Times New Roman" w:hAnsi="Times New Roman"/>
                <w:b w:val="0"/>
                <w:bCs w:val="0"/>
                <w:color w:val="auto"/>
                <w:sz w:val="24"/>
                <w:lang w:val="en-US"/>
              </w:rPr>
              <w:t xml:space="preserve">, </w:t>
            </w:r>
            <w:r w:rsidRPr="003A1261">
              <w:rPr>
                <w:rFonts w:ascii="Times New Roman" w:hAnsi="Times New Roman"/>
                <w:b w:val="0"/>
                <w:bCs w:val="0"/>
                <w:color w:val="auto"/>
                <w:sz w:val="24"/>
                <w:lang w:val="en-US"/>
              </w:rPr>
              <w:t>Shahdag Hotel &amp; SPA</w:t>
            </w:r>
          </w:p>
        </w:tc>
      </w:tr>
    </w:tbl>
    <w:p w14:paraId="3C387C95" w14:textId="6DEC2F80" w:rsidR="00B048B5" w:rsidRPr="00CF4AF8" w:rsidRDefault="00B048B5" w:rsidP="00CF4AF8">
      <w:pPr>
        <w:spacing w:line="360" w:lineRule="auto"/>
        <w:jc w:val="center"/>
        <w:rPr>
          <w:rFonts w:ascii="Times New Roman" w:hAnsi="Times New Roman"/>
          <w:i/>
          <w:iCs/>
          <w:sz w:val="24"/>
          <w:lang w:val="az-Latn-AZ"/>
        </w:rPr>
      </w:pPr>
      <w:r w:rsidRPr="00B048B5">
        <w:rPr>
          <w:rFonts w:ascii="Times New Roman" w:hAnsi="Times New Roman"/>
          <w:i/>
          <w:iCs/>
          <w:sz w:val="24"/>
          <w:lang w:val="az-Latn-AZ"/>
        </w:rPr>
        <w:t>Grafik 1. Azerbaycan`da faaliyet gösteren sağlık turizmi tesislerin gruplandırılması</w:t>
      </w:r>
    </w:p>
    <w:p w14:paraId="6157B6FA" w14:textId="77777777" w:rsidR="007D71C7" w:rsidRDefault="00242E3C" w:rsidP="00B048B5">
      <w:pPr>
        <w:spacing w:line="360" w:lineRule="auto"/>
        <w:ind w:firstLine="709"/>
        <w:jc w:val="both"/>
        <w:rPr>
          <w:rFonts w:ascii="Times New Roman" w:hAnsi="Times New Roman"/>
          <w:sz w:val="24"/>
          <w:lang w:val="az-Latn-AZ"/>
        </w:rPr>
      </w:pPr>
      <w:r>
        <w:rPr>
          <w:rFonts w:ascii="Times New Roman" w:hAnsi="Times New Roman"/>
          <w:sz w:val="24"/>
          <w:lang w:val="az-Latn-AZ"/>
        </w:rPr>
        <w:t>“</w:t>
      </w:r>
      <w:r w:rsidR="00F92639">
        <w:rPr>
          <w:rFonts w:ascii="Times New Roman" w:hAnsi="Times New Roman"/>
          <w:sz w:val="24"/>
          <w:lang w:val="az-Latn-AZ"/>
        </w:rPr>
        <w:t xml:space="preserve">Qalaalti Hotel </w:t>
      </w:r>
      <w:r w:rsidR="00F92639" w:rsidRPr="004A4291">
        <w:rPr>
          <w:rFonts w:ascii="Times New Roman" w:hAnsi="Times New Roman"/>
          <w:sz w:val="24"/>
          <w:lang w:val="az-Latn-AZ"/>
        </w:rPr>
        <w:t>&amp;</w:t>
      </w:r>
      <w:r w:rsidR="000A0DAE">
        <w:rPr>
          <w:rFonts w:ascii="Times New Roman" w:hAnsi="Times New Roman"/>
          <w:sz w:val="24"/>
          <w:lang w:val="az-Latn-AZ"/>
        </w:rPr>
        <w:t xml:space="preserve"> Spa” ve “Lankaran Springs</w:t>
      </w:r>
      <w:r w:rsidR="00B5664D">
        <w:t xml:space="preserve"> </w:t>
      </w:r>
      <w:r w:rsidR="00B5664D" w:rsidRPr="00B5664D">
        <w:rPr>
          <w:rFonts w:ascii="Times New Roman" w:hAnsi="Times New Roman"/>
          <w:sz w:val="24"/>
          <w:lang w:val="az-Latn-AZ"/>
        </w:rPr>
        <w:t>Wellness Resort"</w:t>
      </w:r>
      <w:r w:rsidR="00B5664D">
        <w:rPr>
          <w:rFonts w:ascii="Times New Roman" w:hAnsi="Times New Roman"/>
          <w:sz w:val="24"/>
          <w:lang w:val="az-Latn-AZ"/>
        </w:rPr>
        <w:t xml:space="preserve"> otelleri sağlıklı yaşam hizmetlerinin sayına ve </w:t>
      </w:r>
      <w:r w:rsidR="004A4291">
        <w:rPr>
          <w:rFonts w:ascii="Times New Roman" w:hAnsi="Times New Roman"/>
          <w:sz w:val="24"/>
          <w:lang w:val="az-Latn-AZ"/>
        </w:rPr>
        <w:t>kalite olarak farklılık gösteri</w:t>
      </w:r>
      <w:r w:rsidR="0081241E">
        <w:rPr>
          <w:rFonts w:ascii="Times New Roman" w:hAnsi="Times New Roman"/>
          <w:sz w:val="24"/>
          <w:lang w:val="az-Latn-AZ"/>
        </w:rPr>
        <w:t>yorlar. Bu sebeb</w:t>
      </w:r>
      <w:r w:rsidR="003C67AC">
        <w:rPr>
          <w:rFonts w:ascii="Times New Roman" w:hAnsi="Times New Roman"/>
          <w:sz w:val="24"/>
          <w:lang w:val="az-Latn-AZ"/>
        </w:rPr>
        <w:t>ler</w:t>
      </w:r>
      <w:r w:rsidR="00D17965">
        <w:rPr>
          <w:rFonts w:ascii="Times New Roman" w:hAnsi="Times New Roman"/>
          <w:sz w:val="24"/>
          <w:lang w:val="az-Latn-AZ"/>
        </w:rPr>
        <w:t xml:space="preserve"> de yukarıda adları geçen otellerin daha fazla turist çekmesine yardımcı oluyor.</w:t>
      </w:r>
      <w:r w:rsidR="00BE10D4">
        <w:rPr>
          <w:rFonts w:ascii="Times New Roman" w:hAnsi="Times New Roman"/>
          <w:sz w:val="24"/>
          <w:lang w:val="az-Latn-AZ"/>
        </w:rPr>
        <w:t xml:space="preserve"> Yılboyu hizmet veren, söz konusu olan otellerin yanı sıra yerli ve yabancı </w:t>
      </w:r>
      <w:r w:rsidR="00E1062A">
        <w:rPr>
          <w:rFonts w:ascii="Times New Roman" w:hAnsi="Times New Roman"/>
          <w:sz w:val="24"/>
          <w:lang w:val="az-Latn-AZ"/>
        </w:rPr>
        <w:t>turistlerin de bu hizmetlerden yararlanm</w:t>
      </w:r>
      <w:r w:rsidR="00F0679A">
        <w:rPr>
          <w:rFonts w:ascii="Times New Roman" w:hAnsi="Times New Roman"/>
          <w:sz w:val="24"/>
          <w:lang w:val="az-Latn-AZ"/>
        </w:rPr>
        <w:t>ası için bir sıra koşullar ortaya çıkıyor.</w:t>
      </w:r>
    </w:p>
    <w:p w14:paraId="0A5F9006" w14:textId="3E441AF2" w:rsidR="00B048B5" w:rsidRDefault="007D71C7" w:rsidP="00B048B5">
      <w:pPr>
        <w:spacing w:line="360" w:lineRule="auto"/>
        <w:ind w:firstLine="709"/>
        <w:jc w:val="both"/>
        <w:rPr>
          <w:rFonts w:ascii="Times New Roman" w:hAnsi="Times New Roman"/>
          <w:sz w:val="24"/>
          <w:lang w:val="az-Latn-AZ"/>
        </w:rPr>
      </w:pPr>
      <w:r>
        <w:rPr>
          <w:rFonts w:ascii="Times New Roman" w:hAnsi="Times New Roman"/>
          <w:sz w:val="24"/>
          <w:lang w:val="az-Latn-AZ"/>
        </w:rPr>
        <w:t>Naftalan`daki aynı adı taşıyan sağlık kuru</w:t>
      </w:r>
      <w:r w:rsidR="00903CEF">
        <w:rPr>
          <w:rFonts w:ascii="Times New Roman" w:hAnsi="Times New Roman"/>
          <w:sz w:val="24"/>
          <w:lang w:val="az-Latn-AZ"/>
        </w:rPr>
        <w:t>mları ve sanatoryumların faaliyet esasları</w:t>
      </w:r>
      <w:r w:rsidR="00B7704B">
        <w:rPr>
          <w:rFonts w:ascii="Times New Roman" w:hAnsi="Times New Roman"/>
          <w:sz w:val="24"/>
          <w:lang w:val="az-Latn-AZ"/>
        </w:rPr>
        <w:t xml:space="preserve">nı </w:t>
      </w:r>
      <w:r w:rsidR="00903CEF">
        <w:rPr>
          <w:rFonts w:ascii="Times New Roman" w:hAnsi="Times New Roman"/>
          <w:sz w:val="24"/>
          <w:lang w:val="az-Latn-AZ"/>
        </w:rPr>
        <w:t>şifali petrol ve ya terapötik yağ oluşt</w:t>
      </w:r>
      <w:r w:rsidR="00B7704B">
        <w:rPr>
          <w:rFonts w:ascii="Times New Roman" w:hAnsi="Times New Roman"/>
          <w:sz w:val="24"/>
          <w:lang w:val="az-Latn-AZ"/>
        </w:rPr>
        <w:t xml:space="preserve">uruyor. Burada yüksek kategorideki otellerde tedavinin yanı sıra, sağlık ve SPA hizmeti de sunuyorlar. </w:t>
      </w:r>
      <w:r w:rsidR="006604B8">
        <w:rPr>
          <w:rFonts w:ascii="Times New Roman" w:hAnsi="Times New Roman"/>
          <w:sz w:val="24"/>
          <w:lang w:val="az-Latn-AZ"/>
        </w:rPr>
        <w:t>Sanatoryumlar özel Naftalan yağı bazlı tedav</w:t>
      </w:r>
      <w:r w:rsidR="009856E3">
        <w:rPr>
          <w:rFonts w:ascii="Times New Roman" w:hAnsi="Times New Roman"/>
          <w:sz w:val="24"/>
          <w:lang w:val="az-Latn-AZ"/>
        </w:rPr>
        <w:t>iyi tercih ediyorlar. Bahsi geçen sanatoryumlarda SPA-wellness hizmetleri verilmemektedir.</w:t>
      </w:r>
    </w:p>
    <w:p w14:paraId="58C2BC39" w14:textId="2292DA4A" w:rsidR="009856E3" w:rsidRDefault="009856E3" w:rsidP="00B048B5">
      <w:pPr>
        <w:spacing w:line="360" w:lineRule="auto"/>
        <w:ind w:firstLine="709"/>
        <w:jc w:val="both"/>
        <w:rPr>
          <w:rFonts w:ascii="Times New Roman" w:hAnsi="Times New Roman"/>
          <w:sz w:val="24"/>
          <w:lang w:val="az-Latn-AZ"/>
        </w:rPr>
      </w:pPr>
      <w:r>
        <w:rPr>
          <w:rFonts w:ascii="Times New Roman" w:hAnsi="Times New Roman"/>
          <w:sz w:val="24"/>
          <w:lang w:val="az-Latn-AZ"/>
        </w:rPr>
        <w:lastRenderedPageBreak/>
        <w:t>A</w:t>
      </w:r>
      <w:r w:rsidR="003F2FE5">
        <w:rPr>
          <w:rFonts w:ascii="Times New Roman" w:hAnsi="Times New Roman"/>
          <w:sz w:val="24"/>
          <w:lang w:val="az-Latn-AZ"/>
        </w:rPr>
        <w:t>b</w:t>
      </w:r>
      <w:r w:rsidR="006610C2">
        <w:rPr>
          <w:rFonts w:ascii="Times New Roman" w:hAnsi="Times New Roman"/>
          <w:sz w:val="24"/>
          <w:lang w:val="az-Latn-AZ"/>
        </w:rPr>
        <w:t>sheron (Abşeron)</w:t>
      </w:r>
      <w:r w:rsidR="00F04D02" w:rsidRPr="00F04D02">
        <w:rPr>
          <w:rFonts w:ascii="Times New Roman" w:hAnsi="Times New Roman"/>
          <w:sz w:val="24"/>
          <w:lang w:val="az-Latn-AZ"/>
        </w:rPr>
        <w:t xml:space="preserve"> sanatoryumları ağırlıklı olarak uzmanlaşmış tedavi-sağlık hizmetleri sunmaktadır</w:t>
      </w:r>
      <w:r w:rsidR="009725B2">
        <w:rPr>
          <w:rFonts w:ascii="Times New Roman" w:hAnsi="Times New Roman"/>
          <w:sz w:val="24"/>
          <w:lang w:val="az-Latn-AZ"/>
        </w:rPr>
        <w:t>. Bu sanatoryumlarda SPA-wellness</w:t>
      </w:r>
      <w:r w:rsidR="002D212E">
        <w:rPr>
          <w:rFonts w:ascii="Times New Roman" w:hAnsi="Times New Roman"/>
          <w:sz w:val="24"/>
          <w:lang w:val="az-Latn-AZ"/>
        </w:rPr>
        <w:t xml:space="preserve"> hizmetleri yoktur. </w:t>
      </w:r>
      <w:r w:rsidR="007302B8">
        <w:rPr>
          <w:rFonts w:ascii="Times New Roman" w:hAnsi="Times New Roman"/>
          <w:sz w:val="24"/>
          <w:lang w:val="az-Latn-AZ"/>
        </w:rPr>
        <w:t xml:space="preserve">Faaliyetlerinin ana kısmı bazı devlet </w:t>
      </w:r>
      <w:r w:rsidR="00DD15B9">
        <w:rPr>
          <w:rFonts w:ascii="Times New Roman" w:hAnsi="Times New Roman"/>
          <w:sz w:val="24"/>
          <w:lang w:val="az-Latn-AZ"/>
        </w:rPr>
        <w:t xml:space="preserve">işçilerine indirimli sağlık-tedavi hizmetlerinin verilmesinden oluşmaktadır. </w:t>
      </w:r>
    </w:p>
    <w:p w14:paraId="1B300C43" w14:textId="764A2119" w:rsidR="00CB342F" w:rsidRPr="007302B8" w:rsidRDefault="00913156" w:rsidP="00B048B5">
      <w:pPr>
        <w:spacing w:line="360" w:lineRule="auto"/>
        <w:ind w:firstLine="709"/>
        <w:jc w:val="both"/>
        <w:rPr>
          <w:rFonts w:ascii="Times New Roman" w:hAnsi="Times New Roman"/>
          <w:sz w:val="24"/>
          <w:lang w:val="az-Latn-AZ"/>
        </w:rPr>
      </w:pPr>
      <w:r>
        <w:rPr>
          <w:rFonts w:ascii="Times New Roman" w:hAnsi="Times New Roman"/>
          <w:sz w:val="24"/>
          <w:lang w:val="az-Latn-AZ"/>
        </w:rPr>
        <w:t xml:space="preserve">Seçilmiş sağlık tesislerinin </w:t>
      </w:r>
      <w:r w:rsidR="00F51B5F">
        <w:rPr>
          <w:rFonts w:ascii="Times New Roman" w:hAnsi="Times New Roman"/>
          <w:sz w:val="24"/>
          <w:lang w:val="az-Latn-AZ"/>
        </w:rPr>
        <w:t>mevcut durumu incelendiğinde Absheron sanatoryumları</w:t>
      </w:r>
      <w:r w:rsidR="00311D70">
        <w:rPr>
          <w:rFonts w:ascii="Times New Roman" w:hAnsi="Times New Roman"/>
          <w:sz w:val="24"/>
          <w:lang w:val="az-Latn-AZ"/>
        </w:rPr>
        <w:t>nın hizmetlerinde benzer semptomların bulunması</w:t>
      </w:r>
      <w:r w:rsidR="00C83AC3">
        <w:rPr>
          <w:rFonts w:ascii="Times New Roman" w:hAnsi="Times New Roman"/>
          <w:sz w:val="24"/>
          <w:lang w:val="az-Latn-AZ"/>
        </w:rPr>
        <w:t xml:space="preserve"> – tedavi randevusunun önceliği ve uzmanlığ</w:t>
      </w:r>
      <w:r w:rsidR="007229EE">
        <w:rPr>
          <w:rFonts w:ascii="Times New Roman" w:hAnsi="Times New Roman"/>
          <w:sz w:val="24"/>
          <w:lang w:val="az-Latn-AZ"/>
        </w:rPr>
        <w:t xml:space="preserve">ı farkından dolayı buraya </w:t>
      </w:r>
      <w:r w:rsidR="00FE53BB">
        <w:rPr>
          <w:rFonts w:ascii="Times New Roman" w:hAnsi="Times New Roman"/>
          <w:sz w:val="24"/>
          <w:lang w:val="az-Latn-AZ"/>
        </w:rPr>
        <w:t>gelen turist sayının artdığını görmek</w:t>
      </w:r>
      <w:r w:rsidR="00400014">
        <w:rPr>
          <w:rFonts w:ascii="Times New Roman" w:hAnsi="Times New Roman"/>
          <w:sz w:val="24"/>
          <w:lang w:val="az-Latn-AZ"/>
        </w:rPr>
        <w:t xml:space="preserve"> oluyor.</w:t>
      </w:r>
      <w:r w:rsidR="00BB3878">
        <w:rPr>
          <w:rFonts w:ascii="Times New Roman" w:hAnsi="Times New Roman"/>
          <w:sz w:val="24"/>
          <w:lang w:val="az-Latn-AZ"/>
        </w:rPr>
        <w:t xml:space="preserve"> Ayrıca Absheron sanatoryumların</w:t>
      </w:r>
      <w:r w:rsidR="002F4BFF">
        <w:rPr>
          <w:rFonts w:ascii="Times New Roman" w:hAnsi="Times New Roman"/>
          <w:sz w:val="24"/>
          <w:lang w:val="az-Latn-AZ"/>
        </w:rPr>
        <w:t xml:space="preserve">da marketinq ve reklam hizmetlerinin olmaması, </w:t>
      </w:r>
      <w:r w:rsidR="00DB1DFE">
        <w:rPr>
          <w:rFonts w:ascii="Times New Roman" w:hAnsi="Times New Roman"/>
          <w:sz w:val="24"/>
          <w:lang w:val="az-Latn-AZ"/>
        </w:rPr>
        <w:t xml:space="preserve">hatta internet portal ve linklerin </w:t>
      </w:r>
      <w:r w:rsidR="00D4384B">
        <w:rPr>
          <w:rFonts w:ascii="Times New Roman" w:hAnsi="Times New Roman"/>
          <w:sz w:val="24"/>
          <w:lang w:val="az-Latn-AZ"/>
        </w:rPr>
        <w:t>oluşturulmaması gibi şeyler buraya turist</w:t>
      </w:r>
      <w:r w:rsidR="009329A4">
        <w:rPr>
          <w:rFonts w:ascii="Times New Roman" w:hAnsi="Times New Roman"/>
          <w:sz w:val="24"/>
          <w:lang w:val="az-Latn-AZ"/>
        </w:rPr>
        <w:t xml:space="preserve"> </w:t>
      </w:r>
      <w:r w:rsidR="009329A4" w:rsidRPr="009329A4">
        <w:rPr>
          <w:rFonts w:ascii="Times New Roman" w:hAnsi="Times New Roman"/>
          <w:sz w:val="24"/>
          <w:lang w:val="az-Latn-AZ"/>
        </w:rPr>
        <w:t>alma olasılıklarını en aza indiri</w:t>
      </w:r>
      <w:r w:rsidR="009329A4">
        <w:rPr>
          <w:rFonts w:ascii="Times New Roman" w:hAnsi="Times New Roman"/>
          <w:sz w:val="24"/>
          <w:lang w:val="az-Latn-AZ"/>
        </w:rPr>
        <w:t>yor.</w:t>
      </w:r>
      <w:r w:rsidR="00960633">
        <w:rPr>
          <w:rFonts w:ascii="Times New Roman" w:hAnsi="Times New Roman"/>
          <w:sz w:val="24"/>
          <w:lang w:val="az-Latn-AZ"/>
        </w:rPr>
        <w:t xml:space="preserve"> </w:t>
      </w:r>
      <w:r w:rsidR="0096648B" w:rsidRPr="0096648B">
        <w:rPr>
          <w:rFonts w:ascii="Times New Roman" w:hAnsi="Times New Roman"/>
          <w:sz w:val="24"/>
        </w:rPr>
        <w:t>Sonuç olarak,</w:t>
      </w:r>
      <w:r w:rsidR="0033421A" w:rsidRPr="0033421A">
        <w:rPr>
          <w:rFonts w:ascii="Times New Roman" w:hAnsi="Times New Roman"/>
          <w:sz w:val="24"/>
        </w:rPr>
        <w:t xml:space="preserve"> söz konusu sanatoryum</w:t>
      </w:r>
      <w:r w:rsidR="00CF4A00">
        <w:rPr>
          <w:rFonts w:ascii="Times New Roman" w:hAnsi="Times New Roman"/>
          <w:sz w:val="24"/>
        </w:rPr>
        <w:t>ların</w:t>
      </w:r>
      <w:r w:rsidR="004244E1">
        <w:rPr>
          <w:rFonts w:ascii="Times New Roman" w:hAnsi="Times New Roman"/>
          <w:sz w:val="24"/>
        </w:rPr>
        <w:t xml:space="preserve"> </w:t>
      </w:r>
      <w:r w:rsidR="0033421A" w:rsidRPr="0033421A">
        <w:rPr>
          <w:rFonts w:ascii="Times New Roman" w:hAnsi="Times New Roman"/>
          <w:sz w:val="24"/>
        </w:rPr>
        <w:t>hizmetlerinden</w:t>
      </w:r>
      <w:r w:rsidR="004244E1">
        <w:rPr>
          <w:rFonts w:ascii="Times New Roman" w:hAnsi="Times New Roman"/>
          <w:sz w:val="24"/>
        </w:rPr>
        <w:t xml:space="preserve"> </w:t>
      </w:r>
      <w:r w:rsidR="004244E1" w:rsidRPr="0033421A">
        <w:rPr>
          <w:rFonts w:ascii="Times New Roman" w:hAnsi="Times New Roman"/>
          <w:sz w:val="24"/>
        </w:rPr>
        <w:t>indirimli yollarla gelen</w:t>
      </w:r>
      <w:r w:rsidR="0033421A" w:rsidRPr="0033421A">
        <w:rPr>
          <w:rFonts w:ascii="Times New Roman" w:hAnsi="Times New Roman"/>
          <w:sz w:val="24"/>
        </w:rPr>
        <w:t xml:space="preserve"> yabancı turistler ve ana müşteriler</w:t>
      </w:r>
      <w:r w:rsidR="004244E1">
        <w:rPr>
          <w:rFonts w:ascii="Times New Roman" w:hAnsi="Times New Roman"/>
          <w:sz w:val="24"/>
        </w:rPr>
        <w:t xml:space="preserve"> - </w:t>
      </w:r>
      <w:r w:rsidR="0033421A" w:rsidRPr="0033421A">
        <w:rPr>
          <w:rFonts w:ascii="Times New Roman" w:hAnsi="Times New Roman"/>
          <w:sz w:val="24"/>
        </w:rPr>
        <w:t>hastalardan ibarettir.</w:t>
      </w:r>
    </w:p>
    <w:p w14:paraId="7F3B185E" w14:textId="77777777" w:rsidR="006B677B" w:rsidRDefault="006B677B" w:rsidP="0010648A">
      <w:pPr>
        <w:spacing w:line="360" w:lineRule="auto"/>
        <w:ind w:firstLine="709"/>
        <w:jc w:val="both"/>
        <w:rPr>
          <w:rFonts w:ascii="Times New Roman" w:hAnsi="Times New Roman"/>
          <w:sz w:val="24"/>
        </w:rPr>
      </w:pPr>
    </w:p>
    <w:p w14:paraId="69474DF0" w14:textId="77777777" w:rsidR="006B677B" w:rsidRDefault="006B677B" w:rsidP="0010648A">
      <w:pPr>
        <w:spacing w:line="360" w:lineRule="auto"/>
        <w:ind w:firstLine="709"/>
        <w:jc w:val="both"/>
        <w:rPr>
          <w:rFonts w:ascii="Times New Roman" w:hAnsi="Times New Roman"/>
          <w:sz w:val="24"/>
        </w:rPr>
      </w:pPr>
    </w:p>
    <w:p w14:paraId="7D648087" w14:textId="77777777" w:rsidR="006B677B" w:rsidRDefault="006B677B" w:rsidP="0010648A">
      <w:pPr>
        <w:spacing w:line="360" w:lineRule="auto"/>
        <w:ind w:firstLine="709"/>
        <w:jc w:val="both"/>
        <w:rPr>
          <w:rFonts w:ascii="Times New Roman" w:hAnsi="Times New Roman"/>
          <w:sz w:val="24"/>
        </w:rPr>
      </w:pPr>
    </w:p>
    <w:p w14:paraId="0970475D" w14:textId="77777777" w:rsidR="006B677B" w:rsidRDefault="006B677B" w:rsidP="0010648A">
      <w:pPr>
        <w:spacing w:line="360" w:lineRule="auto"/>
        <w:ind w:firstLine="709"/>
        <w:jc w:val="both"/>
        <w:rPr>
          <w:rFonts w:ascii="Times New Roman" w:hAnsi="Times New Roman"/>
          <w:sz w:val="24"/>
        </w:rPr>
      </w:pPr>
    </w:p>
    <w:p w14:paraId="2FC7E3A8" w14:textId="77777777" w:rsidR="006B677B" w:rsidRDefault="006B677B" w:rsidP="0010648A">
      <w:pPr>
        <w:spacing w:line="360" w:lineRule="auto"/>
        <w:ind w:firstLine="709"/>
        <w:jc w:val="both"/>
        <w:rPr>
          <w:rFonts w:ascii="Times New Roman" w:hAnsi="Times New Roman"/>
          <w:sz w:val="24"/>
        </w:rPr>
      </w:pPr>
    </w:p>
    <w:p w14:paraId="10C9816B" w14:textId="77777777" w:rsidR="006B677B" w:rsidRDefault="006B677B" w:rsidP="0010648A">
      <w:pPr>
        <w:spacing w:line="360" w:lineRule="auto"/>
        <w:ind w:firstLine="709"/>
        <w:jc w:val="both"/>
        <w:rPr>
          <w:rFonts w:ascii="Times New Roman" w:hAnsi="Times New Roman"/>
          <w:sz w:val="24"/>
        </w:rPr>
      </w:pPr>
    </w:p>
    <w:p w14:paraId="6C723FA5" w14:textId="77777777" w:rsidR="006B677B" w:rsidRDefault="006B677B" w:rsidP="0010648A">
      <w:pPr>
        <w:spacing w:line="360" w:lineRule="auto"/>
        <w:ind w:firstLine="709"/>
        <w:jc w:val="both"/>
        <w:rPr>
          <w:rFonts w:ascii="Times New Roman" w:hAnsi="Times New Roman"/>
          <w:sz w:val="24"/>
        </w:rPr>
      </w:pPr>
    </w:p>
    <w:p w14:paraId="30416992" w14:textId="77777777" w:rsidR="006B677B" w:rsidRDefault="006B677B" w:rsidP="00CF4AF8">
      <w:pPr>
        <w:spacing w:line="360" w:lineRule="auto"/>
        <w:jc w:val="both"/>
        <w:rPr>
          <w:rFonts w:ascii="Times New Roman" w:hAnsi="Times New Roman"/>
          <w:sz w:val="24"/>
          <w:lang w:val="az-Latn-AZ"/>
        </w:rPr>
      </w:pPr>
    </w:p>
    <w:p w14:paraId="7791AD96" w14:textId="77777777" w:rsidR="00CF4AF8" w:rsidRDefault="00CF4AF8" w:rsidP="00CF4AF8">
      <w:pPr>
        <w:spacing w:line="360" w:lineRule="auto"/>
        <w:jc w:val="both"/>
        <w:rPr>
          <w:rFonts w:ascii="Times New Roman" w:hAnsi="Times New Roman"/>
          <w:sz w:val="24"/>
          <w:lang w:val="az-Latn-AZ"/>
        </w:rPr>
      </w:pPr>
    </w:p>
    <w:p w14:paraId="38C86D73" w14:textId="77777777" w:rsidR="00CF4AF8" w:rsidRDefault="00CF4AF8" w:rsidP="00CF4AF8">
      <w:pPr>
        <w:spacing w:line="360" w:lineRule="auto"/>
        <w:jc w:val="both"/>
        <w:rPr>
          <w:rFonts w:ascii="Times New Roman" w:hAnsi="Times New Roman"/>
          <w:sz w:val="24"/>
          <w:lang w:val="az-Latn-AZ"/>
        </w:rPr>
      </w:pPr>
    </w:p>
    <w:p w14:paraId="63A1227A" w14:textId="77777777" w:rsidR="0039695A" w:rsidRDefault="0039695A" w:rsidP="00CF4AF8">
      <w:pPr>
        <w:spacing w:line="360" w:lineRule="auto"/>
        <w:jc w:val="both"/>
        <w:rPr>
          <w:rFonts w:ascii="Times New Roman" w:hAnsi="Times New Roman"/>
          <w:sz w:val="24"/>
          <w:lang w:val="az-Latn-AZ"/>
        </w:rPr>
      </w:pPr>
    </w:p>
    <w:p w14:paraId="2644D1F1" w14:textId="77777777" w:rsidR="0039695A" w:rsidRDefault="0039695A" w:rsidP="00CF4AF8">
      <w:pPr>
        <w:spacing w:line="360" w:lineRule="auto"/>
        <w:jc w:val="both"/>
        <w:rPr>
          <w:rFonts w:ascii="Times New Roman" w:hAnsi="Times New Roman"/>
          <w:sz w:val="24"/>
          <w:lang w:val="az-Latn-AZ"/>
        </w:rPr>
      </w:pPr>
    </w:p>
    <w:p w14:paraId="07947CA5" w14:textId="77777777" w:rsidR="0039695A" w:rsidRDefault="0039695A" w:rsidP="00CF4AF8">
      <w:pPr>
        <w:spacing w:line="360" w:lineRule="auto"/>
        <w:jc w:val="both"/>
        <w:rPr>
          <w:rFonts w:ascii="Times New Roman" w:hAnsi="Times New Roman"/>
          <w:sz w:val="24"/>
          <w:lang w:val="az-Latn-AZ"/>
        </w:rPr>
      </w:pPr>
    </w:p>
    <w:p w14:paraId="1DB147C9" w14:textId="77777777" w:rsidR="0039695A" w:rsidRDefault="0039695A" w:rsidP="00CF4AF8">
      <w:pPr>
        <w:spacing w:line="360" w:lineRule="auto"/>
        <w:jc w:val="both"/>
        <w:rPr>
          <w:rFonts w:ascii="Times New Roman" w:hAnsi="Times New Roman"/>
          <w:sz w:val="24"/>
          <w:lang w:val="az-Latn-AZ"/>
        </w:rPr>
      </w:pPr>
    </w:p>
    <w:p w14:paraId="0294FEDC" w14:textId="77777777" w:rsidR="0039695A" w:rsidRPr="00904B56" w:rsidRDefault="0039695A" w:rsidP="00CF4AF8">
      <w:pPr>
        <w:spacing w:line="360" w:lineRule="auto"/>
        <w:jc w:val="both"/>
        <w:rPr>
          <w:rFonts w:ascii="Times New Roman" w:hAnsi="Times New Roman"/>
          <w:sz w:val="24"/>
          <w:lang w:val="az-Latn-AZ"/>
        </w:rPr>
      </w:pPr>
    </w:p>
    <w:p w14:paraId="20297FE9" w14:textId="6459C66B" w:rsidR="00C86F76" w:rsidRDefault="003A1BDE" w:rsidP="0034777A">
      <w:pPr>
        <w:spacing w:line="360" w:lineRule="auto"/>
        <w:jc w:val="center"/>
        <w:rPr>
          <w:rFonts w:ascii="Times New Roman" w:hAnsi="Times New Roman"/>
          <w:b/>
          <w:bCs/>
          <w:sz w:val="24"/>
        </w:rPr>
      </w:pPr>
      <w:r w:rsidRPr="0034777A">
        <w:rPr>
          <w:rFonts w:ascii="Times New Roman" w:hAnsi="Times New Roman"/>
          <w:b/>
          <w:bCs/>
          <w:sz w:val="24"/>
        </w:rPr>
        <w:lastRenderedPageBreak/>
        <w:t xml:space="preserve">İKİNCİ </w:t>
      </w:r>
      <w:r w:rsidR="0034777A" w:rsidRPr="0034777A">
        <w:rPr>
          <w:rFonts w:ascii="Times New Roman" w:hAnsi="Times New Roman"/>
          <w:b/>
          <w:bCs/>
          <w:sz w:val="24"/>
        </w:rPr>
        <w:t>BÖLÜM</w:t>
      </w:r>
    </w:p>
    <w:p w14:paraId="75CD80B6" w14:textId="6666DB15" w:rsidR="00B601CB" w:rsidRDefault="00B601CB" w:rsidP="0034777A">
      <w:pPr>
        <w:spacing w:line="360" w:lineRule="auto"/>
        <w:jc w:val="center"/>
        <w:rPr>
          <w:rFonts w:ascii="Times New Roman" w:hAnsi="Times New Roman"/>
          <w:b/>
          <w:bCs/>
          <w:sz w:val="24"/>
        </w:rPr>
      </w:pPr>
      <w:r>
        <w:rPr>
          <w:rFonts w:ascii="Times New Roman" w:hAnsi="Times New Roman"/>
          <w:b/>
          <w:bCs/>
          <w:sz w:val="24"/>
        </w:rPr>
        <w:t>2.1</w:t>
      </w:r>
      <w:r w:rsidR="00A81DD5">
        <w:rPr>
          <w:rFonts w:ascii="Times New Roman" w:hAnsi="Times New Roman"/>
          <w:b/>
          <w:bCs/>
          <w:sz w:val="24"/>
        </w:rPr>
        <w:t xml:space="preserve">. </w:t>
      </w:r>
      <w:r w:rsidR="00942CD9" w:rsidRPr="00942CD9">
        <w:rPr>
          <w:rFonts w:ascii="Times New Roman" w:hAnsi="Times New Roman"/>
          <w:b/>
          <w:bCs/>
          <w:sz w:val="24"/>
        </w:rPr>
        <w:t xml:space="preserve">Azerbaycan'da balneolojik </w:t>
      </w:r>
      <w:r w:rsidR="0050635B">
        <w:rPr>
          <w:rFonts w:ascii="Times New Roman" w:hAnsi="Times New Roman"/>
          <w:b/>
          <w:bCs/>
          <w:sz w:val="24"/>
        </w:rPr>
        <w:t>rezerv</w:t>
      </w:r>
      <w:r w:rsidR="00942CD9" w:rsidRPr="00942CD9">
        <w:rPr>
          <w:rFonts w:ascii="Times New Roman" w:hAnsi="Times New Roman"/>
          <w:b/>
          <w:bCs/>
          <w:sz w:val="24"/>
        </w:rPr>
        <w:t xml:space="preserve"> potansiyeli</w:t>
      </w:r>
    </w:p>
    <w:p w14:paraId="4DD06848" w14:textId="6A84863A" w:rsidR="00FB6954" w:rsidRDefault="00EA5CC2" w:rsidP="006B75DC">
      <w:pPr>
        <w:spacing w:line="360" w:lineRule="auto"/>
        <w:ind w:firstLine="709"/>
        <w:jc w:val="both"/>
        <w:rPr>
          <w:rFonts w:ascii="Times New Roman" w:hAnsi="Times New Roman"/>
          <w:noProof/>
          <w:sz w:val="24"/>
          <w14:ligatures w14:val="standardContextual"/>
        </w:rPr>
      </w:pPr>
      <w:r>
        <w:rPr>
          <w:rFonts w:ascii="Times New Roman" w:hAnsi="Times New Roman"/>
          <w:sz w:val="24"/>
        </w:rPr>
        <w:t>B</w:t>
      </w:r>
      <w:r w:rsidRPr="00EA5CC2">
        <w:rPr>
          <w:rFonts w:ascii="Times New Roman" w:hAnsi="Times New Roman"/>
          <w:sz w:val="24"/>
        </w:rPr>
        <w:t>a</w:t>
      </w:r>
      <w:r w:rsidR="00BC04C1">
        <w:rPr>
          <w:rFonts w:ascii="Times New Roman" w:hAnsi="Times New Roman"/>
          <w:sz w:val="24"/>
        </w:rPr>
        <w:t>lne</w:t>
      </w:r>
      <w:r w:rsidRPr="00EA5CC2">
        <w:rPr>
          <w:rFonts w:ascii="Times New Roman" w:hAnsi="Times New Roman"/>
          <w:sz w:val="24"/>
        </w:rPr>
        <w:t>o</w:t>
      </w:r>
      <w:r w:rsidR="00BC04C1">
        <w:rPr>
          <w:rFonts w:ascii="Times New Roman" w:hAnsi="Times New Roman"/>
          <w:sz w:val="24"/>
        </w:rPr>
        <w:t>lo</w:t>
      </w:r>
      <w:r w:rsidRPr="00EA5CC2">
        <w:rPr>
          <w:rFonts w:ascii="Times New Roman" w:hAnsi="Times New Roman"/>
          <w:sz w:val="24"/>
        </w:rPr>
        <w:t>jik kaynaklar, sanatoryum</w:t>
      </w:r>
      <w:r w:rsidR="00BC04C1">
        <w:rPr>
          <w:rFonts w:ascii="Times New Roman" w:hAnsi="Times New Roman"/>
          <w:sz w:val="24"/>
        </w:rPr>
        <w:t>-</w:t>
      </w:r>
      <w:r w:rsidRPr="00EA5CC2">
        <w:rPr>
          <w:rFonts w:ascii="Times New Roman" w:hAnsi="Times New Roman"/>
          <w:sz w:val="24"/>
        </w:rPr>
        <w:t>tatil kurumlarında ana tedavi faktörlerinden biri olarak kabul edilir.</w:t>
      </w:r>
      <w:r w:rsidR="00D452C2">
        <w:rPr>
          <w:rFonts w:ascii="Times New Roman" w:hAnsi="Times New Roman"/>
          <w:sz w:val="24"/>
        </w:rPr>
        <w:t xml:space="preserve"> </w:t>
      </w:r>
      <w:r w:rsidR="00902EFC" w:rsidRPr="00902EFC">
        <w:rPr>
          <w:rFonts w:ascii="Times New Roman" w:hAnsi="Times New Roman"/>
          <w:sz w:val="24"/>
        </w:rPr>
        <w:t xml:space="preserve">Tüm mineral ve termal suların sınıflandırılması ve kullanımı </w:t>
      </w:r>
      <w:r w:rsidR="00902EFC">
        <w:rPr>
          <w:rFonts w:ascii="Times New Roman" w:hAnsi="Times New Roman"/>
          <w:sz w:val="24"/>
        </w:rPr>
        <w:t>b</w:t>
      </w:r>
      <w:r w:rsidR="00902EFC" w:rsidRPr="00EA5CC2">
        <w:rPr>
          <w:rFonts w:ascii="Times New Roman" w:hAnsi="Times New Roman"/>
          <w:sz w:val="24"/>
        </w:rPr>
        <w:t>a</w:t>
      </w:r>
      <w:r w:rsidR="00902EFC">
        <w:rPr>
          <w:rFonts w:ascii="Times New Roman" w:hAnsi="Times New Roman"/>
          <w:sz w:val="24"/>
        </w:rPr>
        <w:t>lne</w:t>
      </w:r>
      <w:r w:rsidR="00902EFC" w:rsidRPr="00EA5CC2">
        <w:rPr>
          <w:rFonts w:ascii="Times New Roman" w:hAnsi="Times New Roman"/>
          <w:sz w:val="24"/>
        </w:rPr>
        <w:t>o</w:t>
      </w:r>
      <w:r w:rsidR="00902EFC">
        <w:rPr>
          <w:rFonts w:ascii="Times New Roman" w:hAnsi="Times New Roman"/>
          <w:sz w:val="24"/>
        </w:rPr>
        <w:t>lo</w:t>
      </w:r>
      <w:r w:rsidR="00902EFC" w:rsidRPr="00EA5CC2">
        <w:rPr>
          <w:rFonts w:ascii="Times New Roman" w:hAnsi="Times New Roman"/>
          <w:sz w:val="24"/>
        </w:rPr>
        <w:t>jik</w:t>
      </w:r>
      <w:r w:rsidR="00902EFC" w:rsidRPr="00902EFC">
        <w:rPr>
          <w:rFonts w:ascii="Times New Roman" w:hAnsi="Times New Roman"/>
          <w:sz w:val="24"/>
        </w:rPr>
        <w:t xml:space="preserve"> tatil yerlerine atfedilir</w:t>
      </w:r>
      <w:r w:rsidR="00C13858">
        <w:rPr>
          <w:rFonts w:ascii="Times New Roman" w:hAnsi="Times New Roman"/>
          <w:sz w:val="24"/>
        </w:rPr>
        <w:t>. Dünyada kabul edilmiş</w:t>
      </w:r>
      <w:r w:rsidR="00C443D1">
        <w:rPr>
          <w:rFonts w:ascii="Times New Roman" w:hAnsi="Times New Roman"/>
          <w:sz w:val="24"/>
        </w:rPr>
        <w:t xml:space="preserve"> sekiz grup maden suyunun içeriği, onlara yakın </w:t>
      </w:r>
      <w:r w:rsidR="00940E48">
        <w:rPr>
          <w:rFonts w:ascii="Times New Roman" w:hAnsi="Times New Roman"/>
          <w:sz w:val="24"/>
        </w:rPr>
        <w:t>olmak üzere Azerbaycan`da bulunur. Azerbayca</w:t>
      </w:r>
      <w:r w:rsidR="00A94623">
        <w:rPr>
          <w:rFonts w:ascii="Times New Roman" w:hAnsi="Times New Roman"/>
          <w:sz w:val="24"/>
        </w:rPr>
        <w:t>n maden suyu kaynaklarında sıcaklık 4-64</w:t>
      </w:r>
      <w:r w:rsidR="00A80010" w:rsidRPr="00A80010">
        <w:t xml:space="preserve"> </w:t>
      </w:r>
      <w:r w:rsidR="00A80010" w:rsidRPr="00A80010">
        <w:rPr>
          <w:rFonts w:ascii="Times New Roman" w:hAnsi="Times New Roman"/>
          <w:sz w:val="24"/>
        </w:rPr>
        <w:t>° C</w:t>
      </w:r>
      <w:r w:rsidR="00A80010">
        <w:rPr>
          <w:rFonts w:ascii="Times New Roman" w:hAnsi="Times New Roman"/>
          <w:sz w:val="24"/>
        </w:rPr>
        <w:t>`dir. Karla kaplı olan ve Azerbaycan`da buluan Shahdag, Kınalık ve Tufandag gibi yerlerde</w:t>
      </w:r>
      <w:r w:rsidR="00CE3F12">
        <w:rPr>
          <w:rFonts w:ascii="Times New Roman" w:hAnsi="Times New Roman"/>
          <w:sz w:val="24"/>
        </w:rPr>
        <w:t>, maden suyu kaynakları en düşük sıcaklığa sahiptir.</w:t>
      </w:r>
      <w:r w:rsidR="004E739E">
        <w:rPr>
          <w:rFonts w:ascii="Times New Roman" w:hAnsi="Times New Roman"/>
          <w:sz w:val="24"/>
        </w:rPr>
        <w:t xml:space="preserve"> Azerbaycan`da sıcaklığı yüksek olan maden kaynakları Massalı</w:t>
      </w:r>
      <w:r w:rsidR="00BE012E">
        <w:rPr>
          <w:rFonts w:ascii="Times New Roman" w:hAnsi="Times New Roman"/>
          <w:sz w:val="24"/>
        </w:rPr>
        <w:t xml:space="preserve"> şehrinde olan “Gotursu (Qotursu)” ve “Donuzuten (Donuzütən)”`dir.</w:t>
      </w:r>
      <w:r w:rsidR="00FB6954" w:rsidRPr="00FB6954">
        <w:rPr>
          <w:rFonts w:ascii="Times New Roman" w:hAnsi="Times New Roman"/>
          <w:noProof/>
          <w:sz w:val="24"/>
          <w14:ligatures w14:val="standardContextual"/>
        </w:rPr>
        <w:t xml:space="preserve"> </w:t>
      </w:r>
    </w:p>
    <w:tbl>
      <w:tblPr>
        <w:tblStyle w:val="KlavuzTablo1Ak"/>
        <w:tblW w:w="9067" w:type="dxa"/>
        <w:tblLook w:val="04A0" w:firstRow="1" w:lastRow="0" w:firstColumn="1" w:lastColumn="0" w:noHBand="0" w:noVBand="1"/>
      </w:tblPr>
      <w:tblGrid>
        <w:gridCol w:w="265"/>
        <w:gridCol w:w="1271"/>
        <w:gridCol w:w="1043"/>
        <w:gridCol w:w="1030"/>
        <w:gridCol w:w="2482"/>
        <w:gridCol w:w="2976"/>
      </w:tblGrid>
      <w:tr w:rsidR="00011E94" w14:paraId="7E484208" w14:textId="77777777" w:rsidTr="0018322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5" w:type="dxa"/>
            <w:tcBorders>
              <w:top w:val="nil"/>
              <w:left w:val="nil"/>
              <w:bottom w:val="nil"/>
              <w:right w:val="single" w:sz="4" w:space="0" w:color="auto"/>
            </w:tcBorders>
            <w:shd w:val="clear" w:color="auto" w:fill="FFFFFF" w:themeFill="background1"/>
          </w:tcPr>
          <w:p w14:paraId="31D8F7BF"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Borders>
              <w:left w:val="single" w:sz="4" w:space="0" w:color="auto"/>
            </w:tcBorders>
            <w:shd w:val="clear" w:color="auto" w:fill="FFE599" w:themeFill="accent4" w:themeFillTint="66"/>
          </w:tcPr>
          <w:p w14:paraId="6BA51773" w14:textId="2F5EA553" w:rsidR="00BD1D75" w:rsidRDefault="00BC227D" w:rsidP="00011E9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sidRPr="00FF6A66">
              <w:rPr>
                <w:rFonts w:ascii="Times New Roman" w:hAnsi="Times New Roman"/>
                <w:noProof/>
                <w:sz w:val="24"/>
                <w14:ligatures w14:val="standardContextual"/>
              </w:rPr>
              <w:t>Gruplar</w:t>
            </w:r>
          </w:p>
        </w:tc>
        <w:tc>
          <w:tcPr>
            <w:tcW w:w="1043" w:type="dxa"/>
            <w:shd w:val="clear" w:color="auto" w:fill="FFE599" w:themeFill="accent4" w:themeFillTint="66"/>
          </w:tcPr>
          <w:p w14:paraId="37819867" w14:textId="017D68C8" w:rsidR="00BD1D75" w:rsidRDefault="00254DC7" w:rsidP="00011E9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Sıcaklık</w:t>
            </w:r>
          </w:p>
        </w:tc>
        <w:tc>
          <w:tcPr>
            <w:tcW w:w="1030" w:type="dxa"/>
            <w:shd w:val="clear" w:color="auto" w:fill="FFE599" w:themeFill="accent4" w:themeFillTint="66"/>
          </w:tcPr>
          <w:p w14:paraId="01C08A8D" w14:textId="167DBF53" w:rsidR="00BD1D75" w:rsidRDefault="00270EA7" w:rsidP="00011E9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Kaynak sayısı</w:t>
            </w:r>
          </w:p>
        </w:tc>
        <w:tc>
          <w:tcPr>
            <w:tcW w:w="2482" w:type="dxa"/>
            <w:shd w:val="clear" w:color="auto" w:fill="FFE599" w:themeFill="accent4" w:themeFillTint="66"/>
          </w:tcPr>
          <w:p w14:paraId="5290029C" w14:textId="1A5D9C1F" w:rsidR="00BD1D75" w:rsidRDefault="00270EA7" w:rsidP="00011E9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sidRPr="00270EA7">
              <w:rPr>
                <w:rFonts w:ascii="Times New Roman" w:hAnsi="Times New Roman"/>
                <w:noProof/>
                <w:sz w:val="24"/>
                <w14:ligatures w14:val="standardContextual"/>
              </w:rPr>
              <w:t>Kimyasal bileşim</w:t>
            </w:r>
          </w:p>
        </w:tc>
        <w:tc>
          <w:tcPr>
            <w:tcW w:w="2976" w:type="dxa"/>
            <w:shd w:val="clear" w:color="auto" w:fill="FFE599" w:themeFill="accent4" w:themeFillTint="66"/>
          </w:tcPr>
          <w:p w14:paraId="79C10E23" w14:textId="184D9CC4" w:rsidR="00BD1D75" w:rsidRDefault="00FF6A66" w:rsidP="0018322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sidRPr="00FF6A66">
              <w:rPr>
                <w:rFonts w:ascii="Times New Roman" w:hAnsi="Times New Roman"/>
                <w:noProof/>
                <w:sz w:val="24"/>
                <w14:ligatures w14:val="standardContextual"/>
              </w:rPr>
              <w:t>Dağıtım alanları</w:t>
            </w:r>
          </w:p>
        </w:tc>
      </w:tr>
      <w:tr w:rsidR="00011E94" w14:paraId="02584057" w14:textId="77777777" w:rsidTr="00183221">
        <w:trPr>
          <w:trHeight w:val="491"/>
        </w:trPr>
        <w:tc>
          <w:tcPr>
            <w:cnfStyle w:val="001000000000" w:firstRow="0" w:lastRow="0" w:firstColumn="1" w:lastColumn="0" w:oddVBand="0" w:evenVBand="0" w:oddHBand="0" w:evenHBand="0" w:firstRowFirstColumn="0" w:firstRowLastColumn="0" w:lastRowFirstColumn="0" w:lastRowLastColumn="0"/>
            <w:tcW w:w="265" w:type="dxa"/>
            <w:tcBorders>
              <w:top w:val="nil"/>
            </w:tcBorders>
            <w:shd w:val="clear" w:color="auto" w:fill="2F5496" w:themeFill="accent1" w:themeFillShade="BF"/>
          </w:tcPr>
          <w:p w14:paraId="351A2DB5"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Pr>
          <w:p w14:paraId="48585BE2" w14:textId="0EDFF1DC" w:rsidR="00FF6A66" w:rsidRDefault="00FF6A66"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Soğuk</w:t>
            </w:r>
          </w:p>
        </w:tc>
        <w:tc>
          <w:tcPr>
            <w:tcW w:w="1043" w:type="dxa"/>
          </w:tcPr>
          <w:p w14:paraId="00C9D2DC" w14:textId="364373DF" w:rsidR="00BD1D75" w:rsidRDefault="00D92854"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0-17</w:t>
            </w:r>
          </w:p>
        </w:tc>
        <w:tc>
          <w:tcPr>
            <w:tcW w:w="1030" w:type="dxa"/>
          </w:tcPr>
          <w:p w14:paraId="59AAE8A9" w14:textId="0A1EE79A" w:rsidR="00BD1D75" w:rsidRDefault="00AC36BB"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31</w:t>
            </w:r>
          </w:p>
        </w:tc>
        <w:tc>
          <w:tcPr>
            <w:tcW w:w="2482" w:type="dxa"/>
          </w:tcPr>
          <w:p w14:paraId="0CAC71B7" w14:textId="4AEAC909" w:rsidR="00BD1D75" w:rsidRDefault="0049799A"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Karbon gazlı</w:t>
            </w:r>
          </w:p>
        </w:tc>
        <w:tc>
          <w:tcPr>
            <w:tcW w:w="2976" w:type="dxa"/>
          </w:tcPr>
          <w:p w14:paraId="4E934203" w14:textId="583E8FA4" w:rsidR="00BD1D75" w:rsidRDefault="00DC41FE" w:rsidP="0018322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Nahçıvan, Gedebey, Tovuz</w:t>
            </w:r>
          </w:p>
        </w:tc>
      </w:tr>
      <w:tr w:rsidR="00785190" w14:paraId="42014269" w14:textId="77777777" w:rsidTr="003C7D66">
        <w:trPr>
          <w:trHeight w:val="506"/>
        </w:trPr>
        <w:tc>
          <w:tcPr>
            <w:cnfStyle w:val="001000000000" w:firstRow="0" w:lastRow="0" w:firstColumn="1" w:lastColumn="0" w:oddVBand="0" w:evenVBand="0" w:oddHBand="0" w:evenHBand="0" w:firstRowFirstColumn="0" w:firstRowLastColumn="0" w:lastRowFirstColumn="0" w:lastRowLastColumn="0"/>
            <w:tcW w:w="265" w:type="dxa"/>
            <w:shd w:val="clear" w:color="auto" w:fill="8EAADB" w:themeFill="accent1" w:themeFillTint="99"/>
          </w:tcPr>
          <w:p w14:paraId="0EA8F584"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Pr>
          <w:p w14:paraId="02DF8D5E" w14:textId="3E6279E3" w:rsidR="00BD1D75" w:rsidRDefault="00AC0FAE"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Ilık</w:t>
            </w:r>
          </w:p>
        </w:tc>
        <w:tc>
          <w:tcPr>
            <w:tcW w:w="1043" w:type="dxa"/>
          </w:tcPr>
          <w:p w14:paraId="553F1368" w14:textId="3E114E24" w:rsidR="00BD1D75" w:rsidRDefault="00D92854"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7-12</w:t>
            </w:r>
          </w:p>
        </w:tc>
        <w:tc>
          <w:tcPr>
            <w:tcW w:w="1030" w:type="dxa"/>
          </w:tcPr>
          <w:p w14:paraId="6FD868D4" w14:textId="25D7A4AE" w:rsidR="00BD1D75" w:rsidRDefault="00AC36BB"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133</w:t>
            </w:r>
          </w:p>
        </w:tc>
        <w:tc>
          <w:tcPr>
            <w:tcW w:w="2482" w:type="dxa"/>
          </w:tcPr>
          <w:p w14:paraId="5C3A7B02" w14:textId="52756308" w:rsidR="00BD1D75" w:rsidRDefault="003B4560"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Bi</w:t>
            </w:r>
            <w:r w:rsidR="0049799A">
              <w:rPr>
                <w:rFonts w:ascii="Times New Roman" w:hAnsi="Times New Roman"/>
                <w:noProof/>
                <w:sz w:val="24"/>
                <w14:ligatures w14:val="standardContextual"/>
              </w:rPr>
              <w:t>karbonatlı ve karbon gazlı</w:t>
            </w:r>
          </w:p>
        </w:tc>
        <w:tc>
          <w:tcPr>
            <w:tcW w:w="2976" w:type="dxa"/>
          </w:tcPr>
          <w:p w14:paraId="4A8DEE71" w14:textId="624DD896" w:rsidR="00BD1D75" w:rsidRDefault="00DC41FE" w:rsidP="0018322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Şuşa, Laçın, Gedebey, Daşkesen</w:t>
            </w:r>
          </w:p>
        </w:tc>
      </w:tr>
      <w:tr w:rsidR="00011E94" w14:paraId="6453717E" w14:textId="77777777" w:rsidTr="00B1211B">
        <w:trPr>
          <w:trHeight w:val="491"/>
        </w:trPr>
        <w:tc>
          <w:tcPr>
            <w:cnfStyle w:val="001000000000" w:firstRow="0" w:lastRow="0" w:firstColumn="1" w:lastColumn="0" w:oddVBand="0" w:evenVBand="0" w:oddHBand="0" w:evenHBand="0" w:firstRowFirstColumn="0" w:firstRowLastColumn="0" w:lastRowFirstColumn="0" w:lastRowLastColumn="0"/>
            <w:tcW w:w="265" w:type="dxa"/>
            <w:shd w:val="clear" w:color="auto" w:fill="9CC2E5" w:themeFill="accent5" w:themeFillTint="99"/>
          </w:tcPr>
          <w:p w14:paraId="455D9C6C"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Pr>
          <w:p w14:paraId="3346B2C0" w14:textId="565965E5" w:rsidR="00BD1D75" w:rsidRDefault="00AC0FAE"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sidRPr="00AC0FAE">
              <w:rPr>
                <w:rFonts w:ascii="Times New Roman" w:hAnsi="Times New Roman"/>
                <w:noProof/>
                <w:sz w:val="24"/>
                <w14:ligatures w14:val="standardContextual"/>
              </w:rPr>
              <w:t>Hafif</w:t>
            </w:r>
          </w:p>
        </w:tc>
        <w:tc>
          <w:tcPr>
            <w:tcW w:w="1043" w:type="dxa"/>
          </w:tcPr>
          <w:p w14:paraId="3A444F95" w14:textId="45E2B429" w:rsidR="00BD1D75" w:rsidRDefault="00ED3B07"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12-20</w:t>
            </w:r>
          </w:p>
        </w:tc>
        <w:tc>
          <w:tcPr>
            <w:tcW w:w="1030" w:type="dxa"/>
          </w:tcPr>
          <w:p w14:paraId="69ADED2E" w14:textId="351FD5A2" w:rsidR="00BD1D75" w:rsidRDefault="00AC36BB"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140</w:t>
            </w:r>
          </w:p>
        </w:tc>
        <w:tc>
          <w:tcPr>
            <w:tcW w:w="2482" w:type="dxa"/>
          </w:tcPr>
          <w:p w14:paraId="5070E6AF" w14:textId="48C9D12E" w:rsidR="00BD1D75" w:rsidRDefault="003B4560"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S</w:t>
            </w:r>
            <w:r w:rsidRPr="003B4560">
              <w:rPr>
                <w:rFonts w:ascii="Times New Roman" w:hAnsi="Times New Roman"/>
                <w:noProof/>
                <w:sz w:val="24"/>
                <w14:ligatures w14:val="standardContextual"/>
              </w:rPr>
              <w:t>odyum klorür</w:t>
            </w:r>
            <w:r>
              <w:rPr>
                <w:rFonts w:ascii="Times New Roman" w:hAnsi="Times New Roman"/>
                <w:noProof/>
                <w:sz w:val="24"/>
                <w14:ligatures w14:val="standardContextual"/>
              </w:rPr>
              <w:t>lü</w:t>
            </w:r>
            <w:r w:rsidRPr="003B4560">
              <w:rPr>
                <w:rFonts w:ascii="Times New Roman" w:hAnsi="Times New Roman"/>
                <w:noProof/>
                <w:sz w:val="24"/>
                <w14:ligatures w14:val="standardContextual"/>
              </w:rPr>
              <w:t xml:space="preserve"> ve bikarbonat</w:t>
            </w:r>
            <w:r>
              <w:rPr>
                <w:rFonts w:ascii="Times New Roman" w:hAnsi="Times New Roman"/>
                <w:noProof/>
                <w:sz w:val="24"/>
                <w14:ligatures w14:val="standardContextual"/>
              </w:rPr>
              <w:t>lı</w:t>
            </w:r>
          </w:p>
        </w:tc>
        <w:tc>
          <w:tcPr>
            <w:tcW w:w="2976" w:type="dxa"/>
          </w:tcPr>
          <w:p w14:paraId="164EB3C6" w14:textId="256A85F2" w:rsidR="00BD1D75" w:rsidRDefault="00DC41FE" w:rsidP="0018322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Şeki-Zaqatala, Dağlık Şirvan, Quba – Haçmaz</w:t>
            </w:r>
          </w:p>
        </w:tc>
      </w:tr>
      <w:tr w:rsidR="00785190" w14:paraId="19127BEE" w14:textId="77777777" w:rsidTr="00B1211B">
        <w:trPr>
          <w:trHeight w:val="491"/>
        </w:trPr>
        <w:tc>
          <w:tcPr>
            <w:cnfStyle w:val="001000000000" w:firstRow="0" w:lastRow="0" w:firstColumn="1" w:lastColumn="0" w:oddVBand="0" w:evenVBand="0" w:oddHBand="0" w:evenHBand="0" w:firstRowFirstColumn="0" w:firstRowLastColumn="0" w:lastRowFirstColumn="0" w:lastRowLastColumn="0"/>
            <w:tcW w:w="265" w:type="dxa"/>
            <w:shd w:val="clear" w:color="auto" w:fill="E87272"/>
          </w:tcPr>
          <w:p w14:paraId="7035E24F"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Pr>
          <w:p w14:paraId="5E37F459" w14:textId="659CB392" w:rsidR="00BD1D75" w:rsidRDefault="00AC0FAE"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Sıcak</w:t>
            </w:r>
          </w:p>
        </w:tc>
        <w:tc>
          <w:tcPr>
            <w:tcW w:w="1043" w:type="dxa"/>
          </w:tcPr>
          <w:p w14:paraId="23A5D9B8" w14:textId="54A4BE0D" w:rsidR="00BD1D75" w:rsidRDefault="00ED3B07"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20-37</w:t>
            </w:r>
          </w:p>
        </w:tc>
        <w:tc>
          <w:tcPr>
            <w:tcW w:w="1030" w:type="dxa"/>
          </w:tcPr>
          <w:p w14:paraId="2C9E2416" w14:textId="4FBEB31F" w:rsidR="00BD1D75" w:rsidRDefault="00AC36BB"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157</w:t>
            </w:r>
          </w:p>
        </w:tc>
        <w:tc>
          <w:tcPr>
            <w:tcW w:w="2482" w:type="dxa"/>
          </w:tcPr>
          <w:p w14:paraId="49DB3B54" w14:textId="09646971" w:rsidR="00BD1D75" w:rsidRDefault="005A0489"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sidRPr="005A0489">
              <w:rPr>
                <w:rFonts w:ascii="Times New Roman" w:hAnsi="Times New Roman"/>
                <w:noProof/>
                <w:sz w:val="24"/>
                <w14:ligatures w14:val="standardContextual"/>
              </w:rPr>
              <w:t>Hidrojen sülfit, metan gaz</w:t>
            </w:r>
            <w:r>
              <w:rPr>
                <w:rFonts w:ascii="Times New Roman" w:hAnsi="Times New Roman"/>
                <w:noProof/>
                <w:sz w:val="24"/>
                <w14:ligatures w14:val="standardContextual"/>
              </w:rPr>
              <w:t>l</w:t>
            </w:r>
            <w:r w:rsidRPr="005A0489">
              <w:rPr>
                <w:rFonts w:ascii="Times New Roman" w:hAnsi="Times New Roman"/>
                <w:noProof/>
                <w:sz w:val="24"/>
                <w14:ligatures w14:val="standardContextual"/>
              </w:rPr>
              <w:t>ı ve kükürt</w:t>
            </w:r>
            <w:r>
              <w:rPr>
                <w:rFonts w:ascii="Times New Roman" w:hAnsi="Times New Roman"/>
                <w:noProof/>
                <w:sz w:val="24"/>
                <w14:ligatures w14:val="standardContextual"/>
              </w:rPr>
              <w:t>lü</w:t>
            </w:r>
          </w:p>
        </w:tc>
        <w:tc>
          <w:tcPr>
            <w:tcW w:w="2976" w:type="dxa"/>
          </w:tcPr>
          <w:p w14:paraId="7A7FEF76" w14:textId="6338A820" w:rsidR="00BD1D75" w:rsidRDefault="00DC41FE" w:rsidP="0018322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Abşeron, Nabran, Talış</w:t>
            </w:r>
          </w:p>
        </w:tc>
      </w:tr>
      <w:tr w:rsidR="00011E94" w14:paraId="79A7C357" w14:textId="77777777" w:rsidTr="00B1211B">
        <w:trPr>
          <w:trHeight w:val="506"/>
        </w:trPr>
        <w:tc>
          <w:tcPr>
            <w:cnfStyle w:val="001000000000" w:firstRow="0" w:lastRow="0" w:firstColumn="1" w:lastColumn="0" w:oddVBand="0" w:evenVBand="0" w:oddHBand="0" w:evenHBand="0" w:firstRowFirstColumn="0" w:firstRowLastColumn="0" w:lastRowFirstColumn="0" w:lastRowLastColumn="0"/>
            <w:tcW w:w="265" w:type="dxa"/>
            <w:shd w:val="clear" w:color="auto" w:fill="FF0000"/>
          </w:tcPr>
          <w:p w14:paraId="752908E3"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Pr>
          <w:p w14:paraId="4246EBD8" w14:textId="388B88F6" w:rsidR="00BD1D75" w:rsidRDefault="00C91435"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Çok sıcak</w:t>
            </w:r>
          </w:p>
        </w:tc>
        <w:tc>
          <w:tcPr>
            <w:tcW w:w="1043" w:type="dxa"/>
          </w:tcPr>
          <w:p w14:paraId="35D28F37" w14:textId="43AC5C30" w:rsidR="00BD1D75" w:rsidRDefault="00B37CA5"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37-40</w:t>
            </w:r>
          </w:p>
        </w:tc>
        <w:tc>
          <w:tcPr>
            <w:tcW w:w="1030" w:type="dxa"/>
          </w:tcPr>
          <w:p w14:paraId="69CD1156" w14:textId="7E0A7AE6" w:rsidR="00BD1D75" w:rsidRDefault="00AC36BB"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36</w:t>
            </w:r>
          </w:p>
        </w:tc>
        <w:tc>
          <w:tcPr>
            <w:tcW w:w="2482" w:type="dxa"/>
          </w:tcPr>
          <w:p w14:paraId="7B1F00B5" w14:textId="26C23A82" w:rsidR="00BD1D75" w:rsidRDefault="00426BE4"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Sülfürlü, nitrojenli ve kükürtlü</w:t>
            </w:r>
          </w:p>
        </w:tc>
        <w:tc>
          <w:tcPr>
            <w:tcW w:w="2976" w:type="dxa"/>
          </w:tcPr>
          <w:p w14:paraId="6F6B123E" w14:textId="06DA9F92" w:rsidR="00BD1D75" w:rsidRDefault="00DC41FE" w:rsidP="0018322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Abşeron, Talış</w:t>
            </w:r>
            <w:r w:rsidR="00173079">
              <w:rPr>
                <w:rFonts w:ascii="Times New Roman" w:hAnsi="Times New Roman"/>
                <w:noProof/>
                <w:sz w:val="24"/>
                <w14:ligatures w14:val="standardContextual"/>
              </w:rPr>
              <w:t>, Kelbecer</w:t>
            </w:r>
          </w:p>
        </w:tc>
      </w:tr>
      <w:tr w:rsidR="00785190" w14:paraId="03A053A5" w14:textId="77777777" w:rsidTr="00B1211B">
        <w:trPr>
          <w:trHeight w:val="427"/>
        </w:trPr>
        <w:tc>
          <w:tcPr>
            <w:cnfStyle w:val="001000000000" w:firstRow="0" w:lastRow="0" w:firstColumn="1" w:lastColumn="0" w:oddVBand="0" w:evenVBand="0" w:oddHBand="0" w:evenHBand="0" w:firstRowFirstColumn="0" w:firstRowLastColumn="0" w:lastRowFirstColumn="0" w:lastRowLastColumn="0"/>
            <w:tcW w:w="265" w:type="dxa"/>
            <w:shd w:val="clear" w:color="auto" w:fill="C00000"/>
          </w:tcPr>
          <w:p w14:paraId="33FDD352" w14:textId="77777777" w:rsidR="00BD1D75" w:rsidRDefault="00BD1D75" w:rsidP="00011E94">
            <w:pPr>
              <w:spacing w:line="360" w:lineRule="auto"/>
              <w:jc w:val="center"/>
              <w:rPr>
                <w:rFonts w:ascii="Times New Roman" w:hAnsi="Times New Roman"/>
                <w:noProof/>
                <w:sz w:val="24"/>
                <w14:ligatures w14:val="standardContextual"/>
              </w:rPr>
            </w:pPr>
          </w:p>
        </w:tc>
        <w:tc>
          <w:tcPr>
            <w:tcW w:w="1271" w:type="dxa"/>
          </w:tcPr>
          <w:p w14:paraId="2BA0CE3A" w14:textId="32766CB1" w:rsidR="00BD1D75" w:rsidRDefault="00C91435"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Yakıcı sıcak</w:t>
            </w:r>
          </w:p>
        </w:tc>
        <w:tc>
          <w:tcPr>
            <w:tcW w:w="1043" w:type="dxa"/>
          </w:tcPr>
          <w:p w14:paraId="53144DF4" w14:textId="07F64526" w:rsidR="00BD1D75" w:rsidRDefault="00B37CA5"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42-64</w:t>
            </w:r>
          </w:p>
        </w:tc>
        <w:tc>
          <w:tcPr>
            <w:tcW w:w="1030" w:type="dxa"/>
          </w:tcPr>
          <w:p w14:paraId="4CFF5D09" w14:textId="38A2B627" w:rsidR="00BD1D75" w:rsidRDefault="00AC36BB"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110</w:t>
            </w:r>
          </w:p>
        </w:tc>
        <w:tc>
          <w:tcPr>
            <w:tcW w:w="2482" w:type="dxa"/>
          </w:tcPr>
          <w:p w14:paraId="7BA10279" w14:textId="1D6554DC" w:rsidR="00BD1D75" w:rsidRDefault="00583269" w:rsidP="00037B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Kükürtlü, radonlu gazlı sular</w:t>
            </w:r>
          </w:p>
        </w:tc>
        <w:tc>
          <w:tcPr>
            <w:tcW w:w="2976" w:type="dxa"/>
          </w:tcPr>
          <w:p w14:paraId="6AE8E4D9" w14:textId="1EC43ABA" w:rsidR="00BD1D75" w:rsidRDefault="00173079" w:rsidP="0018322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14:ligatures w14:val="standardContextual"/>
              </w:rPr>
            </w:pPr>
            <w:r>
              <w:rPr>
                <w:rFonts w:ascii="Times New Roman" w:hAnsi="Times New Roman"/>
                <w:noProof/>
                <w:sz w:val="24"/>
                <w14:ligatures w14:val="standardContextual"/>
              </w:rPr>
              <w:t>Lenkeran - Talış</w:t>
            </w:r>
          </w:p>
        </w:tc>
      </w:tr>
    </w:tbl>
    <w:p w14:paraId="0F7DB220" w14:textId="53480AE1" w:rsidR="00BB36D2" w:rsidRDefault="00037BB9" w:rsidP="00BB36D2">
      <w:pPr>
        <w:spacing w:line="240" w:lineRule="auto"/>
        <w:jc w:val="center"/>
        <w:rPr>
          <w:rFonts w:ascii="Times New Roman" w:hAnsi="Times New Roman"/>
          <w:i/>
          <w:iCs/>
          <w:noProof/>
          <w:sz w:val="24"/>
          <w14:ligatures w14:val="standardContextual"/>
        </w:rPr>
      </w:pPr>
      <w:r>
        <w:rPr>
          <w:rFonts w:ascii="Times New Roman" w:hAnsi="Times New Roman"/>
          <w:i/>
          <w:iCs/>
          <w:noProof/>
          <w:sz w:val="24"/>
          <w14:ligatures w14:val="standardContextual"/>
        </w:rPr>
        <w:t xml:space="preserve">Grafik 2. </w:t>
      </w:r>
      <w:r w:rsidR="004E2325">
        <w:rPr>
          <w:rFonts w:ascii="Times New Roman" w:hAnsi="Times New Roman"/>
          <w:i/>
          <w:iCs/>
          <w:noProof/>
          <w:sz w:val="24"/>
          <w14:ligatures w14:val="standardContextual"/>
        </w:rPr>
        <w:t>Azerbaycan`da şifalı suların sınıflandırılması</w:t>
      </w:r>
    </w:p>
    <w:p w14:paraId="297980C5" w14:textId="77777777" w:rsidR="00183221" w:rsidRDefault="00183221" w:rsidP="00183221">
      <w:pPr>
        <w:spacing w:line="240" w:lineRule="auto"/>
        <w:jc w:val="both"/>
        <w:rPr>
          <w:rFonts w:ascii="Times New Roman" w:hAnsi="Times New Roman"/>
          <w:noProof/>
          <w:sz w:val="24"/>
          <w14:ligatures w14:val="standardContextual"/>
        </w:rPr>
      </w:pPr>
    </w:p>
    <w:p w14:paraId="7D0B69DC" w14:textId="31EFC63B" w:rsidR="00BB36D2" w:rsidRDefault="00BB36D2" w:rsidP="000E0629">
      <w:pPr>
        <w:spacing w:line="360" w:lineRule="auto"/>
        <w:ind w:firstLine="709"/>
        <w:jc w:val="both"/>
        <w:rPr>
          <w:rFonts w:ascii="Times New Roman" w:hAnsi="Times New Roman"/>
          <w:noProof/>
          <w:sz w:val="24"/>
          <w14:ligatures w14:val="standardContextual"/>
        </w:rPr>
      </w:pPr>
      <w:r>
        <w:rPr>
          <w:rFonts w:ascii="Times New Roman" w:hAnsi="Times New Roman"/>
          <w:noProof/>
          <w:sz w:val="24"/>
          <w14:ligatures w14:val="standardContextual"/>
        </w:rPr>
        <w:t>Azerbaycan</w:t>
      </w:r>
      <w:r w:rsidR="00FD43E9">
        <w:rPr>
          <w:rFonts w:ascii="Times New Roman" w:hAnsi="Times New Roman"/>
          <w:noProof/>
          <w:sz w:val="24"/>
          <w14:ligatures w14:val="standardContextual"/>
        </w:rPr>
        <w:t xml:space="preserve">`da </w:t>
      </w:r>
      <w:r w:rsidR="00204F83">
        <w:rPr>
          <w:rFonts w:ascii="Times New Roman" w:hAnsi="Times New Roman"/>
          <w:noProof/>
          <w:sz w:val="24"/>
          <w14:ligatures w14:val="standardContextual"/>
        </w:rPr>
        <w:t>tadı ve kalitesi farklı olan birkaç çeşit maden suyu var</w:t>
      </w:r>
      <w:r w:rsidR="00C77EF0">
        <w:rPr>
          <w:rFonts w:ascii="Times New Roman" w:hAnsi="Times New Roman"/>
          <w:noProof/>
          <w:sz w:val="24"/>
          <w14:ligatures w14:val="standardContextual"/>
        </w:rPr>
        <w:t>dır:</w:t>
      </w:r>
    </w:p>
    <w:p w14:paraId="1F9DA75F" w14:textId="10908EC9" w:rsidR="00C77EF0" w:rsidRDefault="00AE4892" w:rsidP="000E0629">
      <w:pPr>
        <w:pStyle w:val="ListeParagraf"/>
        <w:numPr>
          <w:ilvl w:val="0"/>
          <w:numId w:val="4"/>
        </w:numPr>
        <w:spacing w:line="360" w:lineRule="auto"/>
        <w:jc w:val="both"/>
        <w:rPr>
          <w:rFonts w:ascii="Times New Roman" w:hAnsi="Times New Roman"/>
          <w:noProof/>
          <w:sz w:val="24"/>
          <w14:ligatures w14:val="standardContextual"/>
        </w:rPr>
      </w:pPr>
      <w:r>
        <w:rPr>
          <w:rFonts w:ascii="Times New Roman" w:hAnsi="Times New Roman"/>
          <w:noProof/>
          <w:sz w:val="24"/>
          <w14:ligatures w14:val="standardContextual"/>
        </w:rPr>
        <w:t>ekşi sular – Badamlı, Slavyanka ve Çaykarışan (Çayqarışan)</w:t>
      </w:r>
    </w:p>
    <w:p w14:paraId="016EDEF8" w14:textId="2E916612" w:rsidR="00AE4892" w:rsidRDefault="00AE4892" w:rsidP="000E0629">
      <w:pPr>
        <w:pStyle w:val="ListeParagraf"/>
        <w:numPr>
          <w:ilvl w:val="0"/>
          <w:numId w:val="4"/>
        </w:numPr>
        <w:spacing w:line="360" w:lineRule="auto"/>
        <w:jc w:val="both"/>
        <w:rPr>
          <w:rFonts w:ascii="Times New Roman" w:hAnsi="Times New Roman"/>
          <w:noProof/>
          <w:sz w:val="24"/>
          <w14:ligatures w14:val="standardContextual"/>
        </w:rPr>
      </w:pPr>
      <w:r>
        <w:rPr>
          <w:rFonts w:ascii="Times New Roman" w:hAnsi="Times New Roman"/>
          <w:noProof/>
          <w:sz w:val="24"/>
          <w14:ligatures w14:val="standardContextual"/>
        </w:rPr>
        <w:t>acı sular – Acıbulak, Kizilvank</w:t>
      </w:r>
    </w:p>
    <w:p w14:paraId="3EBE86E8" w14:textId="59C13F70" w:rsidR="00AE4892" w:rsidRDefault="00AE4892" w:rsidP="000E0629">
      <w:pPr>
        <w:pStyle w:val="ListeParagraf"/>
        <w:numPr>
          <w:ilvl w:val="0"/>
          <w:numId w:val="4"/>
        </w:numPr>
        <w:spacing w:line="360" w:lineRule="auto"/>
        <w:jc w:val="both"/>
        <w:rPr>
          <w:rFonts w:ascii="Times New Roman" w:hAnsi="Times New Roman"/>
          <w:noProof/>
          <w:sz w:val="24"/>
          <w14:ligatures w14:val="standardContextual"/>
        </w:rPr>
      </w:pPr>
      <w:r>
        <w:rPr>
          <w:rFonts w:ascii="Times New Roman" w:hAnsi="Times New Roman"/>
          <w:noProof/>
          <w:sz w:val="24"/>
          <w14:ligatures w14:val="standardContextual"/>
        </w:rPr>
        <w:t>tuzlu sular – Tu</w:t>
      </w:r>
      <w:r w:rsidR="003C6CC3">
        <w:rPr>
          <w:rFonts w:ascii="Times New Roman" w:hAnsi="Times New Roman"/>
          <w:noProof/>
          <w:sz w:val="24"/>
          <w14:ligatures w14:val="standardContextual"/>
        </w:rPr>
        <w:t>k (Tuq)</w:t>
      </w:r>
    </w:p>
    <w:p w14:paraId="76F11961" w14:textId="493999C9" w:rsidR="003C6CC3" w:rsidRPr="000E0629" w:rsidRDefault="003C6CC3" w:rsidP="000E0629">
      <w:pPr>
        <w:pStyle w:val="ListeParagraf"/>
        <w:numPr>
          <w:ilvl w:val="0"/>
          <w:numId w:val="4"/>
        </w:numPr>
        <w:spacing w:line="360" w:lineRule="auto"/>
        <w:jc w:val="both"/>
        <w:rPr>
          <w:rFonts w:ascii="Times New Roman" w:hAnsi="Times New Roman"/>
          <w:noProof/>
          <w:sz w:val="24"/>
          <w14:ligatures w14:val="standardContextual"/>
        </w:rPr>
      </w:pPr>
      <w:r>
        <w:rPr>
          <w:rFonts w:ascii="Times New Roman" w:hAnsi="Times New Roman"/>
          <w:noProof/>
          <w:sz w:val="24"/>
          <w14:ligatures w14:val="standardContextual"/>
        </w:rPr>
        <w:t>tuzlu-acı sular – Alaşa, Ormansu (Meşəsu) ve İbadisu</w:t>
      </w:r>
    </w:p>
    <w:p w14:paraId="056402C5" w14:textId="79E024F5" w:rsidR="00183221" w:rsidRDefault="005144D0" w:rsidP="000E0629">
      <w:pPr>
        <w:spacing w:line="360" w:lineRule="auto"/>
        <w:ind w:firstLine="709"/>
        <w:jc w:val="both"/>
        <w:rPr>
          <w:rFonts w:ascii="Times New Roman" w:hAnsi="Times New Roman"/>
          <w:noProof/>
          <w:sz w:val="24"/>
          <w14:ligatures w14:val="standardContextual"/>
        </w:rPr>
      </w:pPr>
      <w:r w:rsidRPr="005144D0">
        <w:rPr>
          <w:rFonts w:ascii="Times New Roman" w:hAnsi="Times New Roman"/>
          <w:noProof/>
          <w:sz w:val="24"/>
          <w14:ligatures w14:val="standardContextual"/>
        </w:rPr>
        <w:t>Maden suyu kaynakları çok karmaşık bir toz ve gaz birleşimine sahiptir. Bilindiği gibi doğada bu veya başka bir dereceye kadar, gaz bileşenleri ve karışık mineral maddeler içermeyen su kaynakları yoktur.</w:t>
      </w:r>
      <w:r w:rsidR="004D63B4" w:rsidRPr="004D63B4">
        <w:rPr>
          <w:rFonts w:ascii="Times New Roman" w:hAnsi="Times New Roman"/>
          <w:noProof/>
          <w:sz w:val="24"/>
          <w14:ligatures w14:val="standardContextual"/>
        </w:rPr>
        <w:t xml:space="preserve"> Mineral sular gaz içeriklerini göre birkaç gruba ayrılır</w:t>
      </w:r>
      <w:r w:rsidR="004D63B4">
        <w:rPr>
          <w:rFonts w:ascii="Times New Roman" w:hAnsi="Times New Roman"/>
          <w:noProof/>
          <w:sz w:val="24"/>
          <w14:ligatures w14:val="standardContextual"/>
        </w:rPr>
        <w:t>:</w:t>
      </w:r>
    </w:p>
    <w:p w14:paraId="74150553" w14:textId="7C3A3E48" w:rsidR="00B304DA" w:rsidRDefault="00B304DA" w:rsidP="000E0629">
      <w:pPr>
        <w:pStyle w:val="ListeParagraf"/>
        <w:numPr>
          <w:ilvl w:val="0"/>
          <w:numId w:val="5"/>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lastRenderedPageBreak/>
        <w:t>Gazlı maden suları</w:t>
      </w:r>
      <w:r w:rsidR="000E0629">
        <w:rPr>
          <w:rFonts w:ascii="Times New Roman" w:hAnsi="Times New Roman"/>
          <w:b/>
          <w:bCs/>
          <w:noProof/>
          <w:sz w:val="24"/>
          <w14:ligatures w14:val="standardContextual"/>
        </w:rPr>
        <w:t xml:space="preserve"> </w:t>
      </w:r>
      <w:r w:rsidR="000E0629">
        <w:rPr>
          <w:rFonts w:ascii="Times New Roman" w:hAnsi="Times New Roman"/>
          <w:noProof/>
          <w:sz w:val="24"/>
          <w14:ligatures w14:val="standardContextual"/>
        </w:rPr>
        <w:t>ü</w:t>
      </w:r>
      <w:r w:rsidR="000E0629" w:rsidRPr="000E0629">
        <w:rPr>
          <w:rFonts w:ascii="Times New Roman" w:hAnsi="Times New Roman"/>
          <w:noProof/>
          <w:sz w:val="24"/>
          <w14:ligatures w14:val="standardContextual"/>
        </w:rPr>
        <w:t>lke genelinde araştırılan şifalı su kaynaklarının %35'inden</w:t>
      </w:r>
      <w:r w:rsidR="000E0629">
        <w:rPr>
          <w:rFonts w:ascii="Times New Roman" w:hAnsi="Times New Roman"/>
          <w:noProof/>
          <w:sz w:val="24"/>
          <w14:ligatures w14:val="standardContextual"/>
        </w:rPr>
        <w:t xml:space="preserve"> </w:t>
      </w:r>
      <w:r w:rsidR="000E0629" w:rsidRPr="000E0629">
        <w:rPr>
          <w:rFonts w:ascii="Times New Roman" w:hAnsi="Times New Roman"/>
          <w:noProof/>
          <w:sz w:val="24"/>
          <w14:ligatures w14:val="standardContextual"/>
        </w:rPr>
        <w:t>çoğunu kapsar. Bu şifalı suların içindeki karbondioksit miktarı 250-300 mg kadar değişmektedir.</w:t>
      </w:r>
      <w:r w:rsidR="00B274DC">
        <w:rPr>
          <w:rFonts w:ascii="Times New Roman" w:hAnsi="Times New Roman"/>
          <w:noProof/>
          <w:sz w:val="24"/>
          <w14:ligatures w14:val="standardContextual"/>
        </w:rPr>
        <w:t xml:space="preserve"> Azerbaycan`da gazlı maden suları yalnız Küçük Kafkasya ve Nahçivan bölgesinde yerleşiyor. Böyle suların sayı 100-den fazladır.</w:t>
      </w:r>
    </w:p>
    <w:p w14:paraId="75E97936" w14:textId="1F268630" w:rsidR="000E0629" w:rsidRDefault="00F91084" w:rsidP="000D3554">
      <w:pPr>
        <w:pStyle w:val="ListeParagraf"/>
        <w:numPr>
          <w:ilvl w:val="0"/>
          <w:numId w:val="5"/>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 xml:space="preserve">Hidrojen sülfürlü maden suları </w:t>
      </w:r>
      <w:r w:rsidR="000D3554" w:rsidRPr="000D3554">
        <w:rPr>
          <w:rFonts w:ascii="Times New Roman" w:hAnsi="Times New Roman"/>
          <w:noProof/>
          <w:sz w:val="24"/>
          <w14:ligatures w14:val="standardContextual"/>
        </w:rPr>
        <w:t>içinde</w:t>
      </w:r>
      <w:r w:rsidR="000D3554">
        <w:rPr>
          <w:rFonts w:ascii="Times New Roman" w:hAnsi="Times New Roman"/>
          <w:noProof/>
          <w:sz w:val="24"/>
          <w14:ligatures w14:val="standardContextual"/>
        </w:rPr>
        <w:t>ki</w:t>
      </w:r>
      <w:r w:rsidR="000D3554" w:rsidRPr="000D3554">
        <w:rPr>
          <w:rFonts w:ascii="Times New Roman" w:hAnsi="Times New Roman"/>
          <w:noProof/>
          <w:sz w:val="24"/>
          <w14:ligatures w14:val="standardContextual"/>
        </w:rPr>
        <w:t xml:space="preserve"> gaz miktarına bağlı olarak farklı şekillerde tedavi için kullanılır. Yüksek kükürt içeriği nedeniyle cilt hastalıklarının tedavisinde daha fazla etki verir</w:t>
      </w:r>
      <w:r w:rsidR="000D3554">
        <w:rPr>
          <w:rFonts w:ascii="Times New Roman" w:hAnsi="Times New Roman"/>
          <w:noProof/>
          <w:sz w:val="24"/>
          <w14:ligatures w14:val="standardContextual"/>
        </w:rPr>
        <w:t>. Bu tip sular Abşeron, Lenkeran-Astara, Quba-Haçmaz bölgelerinde ve Nahçivanda vardır.</w:t>
      </w:r>
    </w:p>
    <w:p w14:paraId="48462BF6" w14:textId="1B9FC150" w:rsidR="000D3554" w:rsidRDefault="00407E66" w:rsidP="000D3554">
      <w:pPr>
        <w:pStyle w:val="ListeParagraf"/>
        <w:numPr>
          <w:ilvl w:val="0"/>
          <w:numId w:val="5"/>
        </w:numPr>
        <w:spacing w:line="360" w:lineRule="auto"/>
        <w:jc w:val="both"/>
        <w:rPr>
          <w:rFonts w:ascii="Times New Roman" w:hAnsi="Times New Roman"/>
          <w:noProof/>
          <w:sz w:val="24"/>
          <w14:ligatures w14:val="standardContextual"/>
        </w:rPr>
      </w:pPr>
      <w:r w:rsidRPr="00407E66">
        <w:rPr>
          <w:rFonts w:ascii="Times New Roman" w:hAnsi="Times New Roman"/>
          <w:b/>
          <w:bCs/>
          <w:noProof/>
          <w:sz w:val="24"/>
          <w14:ligatures w14:val="standardContextual"/>
        </w:rPr>
        <w:t>Metan gazı suları</w:t>
      </w:r>
      <w:r>
        <w:rPr>
          <w:rFonts w:ascii="Times New Roman" w:hAnsi="Times New Roman"/>
          <w:b/>
          <w:bCs/>
          <w:noProof/>
          <w:sz w:val="24"/>
          <w14:ligatures w14:val="standardContextual"/>
        </w:rPr>
        <w:t xml:space="preserve"> </w:t>
      </w:r>
      <w:r w:rsidRPr="00407E66">
        <w:rPr>
          <w:rFonts w:ascii="Times New Roman" w:hAnsi="Times New Roman"/>
          <w:noProof/>
          <w:sz w:val="24"/>
          <w14:ligatures w14:val="standardContextual"/>
        </w:rPr>
        <w:t>büyük petrol ve gaz rezervlerinin olduğu bölgelerde daha yaygındır.</w:t>
      </w:r>
    </w:p>
    <w:p w14:paraId="42DF225C" w14:textId="10F9D706" w:rsidR="00407E66" w:rsidRDefault="00030C0B" w:rsidP="000D3554">
      <w:pPr>
        <w:pStyle w:val="ListeParagraf"/>
        <w:numPr>
          <w:ilvl w:val="0"/>
          <w:numId w:val="5"/>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 xml:space="preserve">Azotlu suların </w:t>
      </w:r>
      <w:r>
        <w:rPr>
          <w:rFonts w:ascii="Times New Roman" w:hAnsi="Times New Roman"/>
          <w:noProof/>
          <w:sz w:val="24"/>
          <w14:ligatures w14:val="standardContextual"/>
        </w:rPr>
        <w:t xml:space="preserve">sayısı 100-den fazladır. Bu tip sular </w:t>
      </w:r>
      <w:r w:rsidR="00DD2E11">
        <w:rPr>
          <w:rFonts w:ascii="Times New Roman" w:hAnsi="Times New Roman"/>
          <w:noProof/>
          <w:sz w:val="24"/>
          <w14:ligatures w14:val="standardContextual"/>
        </w:rPr>
        <w:t xml:space="preserve">hem sıcak, hem de ılık olurlar. </w:t>
      </w:r>
      <w:r w:rsidR="00D9619A" w:rsidRPr="00D9619A">
        <w:rPr>
          <w:rFonts w:ascii="Times New Roman" w:hAnsi="Times New Roman"/>
          <w:noProof/>
          <w:sz w:val="24"/>
          <w14:ligatures w14:val="standardContextual"/>
        </w:rPr>
        <w:t xml:space="preserve">Tedavi edici değeri yüksek olan sıcak </w:t>
      </w:r>
      <w:r w:rsidR="00D9619A">
        <w:rPr>
          <w:rFonts w:ascii="Times New Roman" w:hAnsi="Times New Roman"/>
          <w:noProof/>
          <w:sz w:val="24"/>
          <w14:ligatures w14:val="standardContextual"/>
        </w:rPr>
        <w:t xml:space="preserve">azotlu </w:t>
      </w:r>
      <w:r w:rsidR="00D9619A" w:rsidRPr="00D9619A">
        <w:rPr>
          <w:rFonts w:ascii="Times New Roman" w:hAnsi="Times New Roman"/>
          <w:noProof/>
          <w:sz w:val="24"/>
          <w14:ligatures w14:val="standardContextual"/>
        </w:rPr>
        <w:t>sular daha çok sağlık turizminde kullanılmaktadır.</w:t>
      </w:r>
    </w:p>
    <w:p w14:paraId="26B3EB8E" w14:textId="23106BA3" w:rsidR="00D9619A" w:rsidRDefault="00865F1B" w:rsidP="000D3554">
      <w:pPr>
        <w:pStyle w:val="ListeParagraf"/>
        <w:numPr>
          <w:ilvl w:val="0"/>
          <w:numId w:val="5"/>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 xml:space="preserve">Radonlu maden suları </w:t>
      </w:r>
      <w:r>
        <w:rPr>
          <w:rFonts w:ascii="Times New Roman" w:hAnsi="Times New Roman"/>
          <w:noProof/>
          <w:sz w:val="24"/>
          <w14:ligatures w14:val="standardContextual"/>
        </w:rPr>
        <w:t xml:space="preserve">Azerbaycanın Kelbecer ve Laçin bölgelerinde vardır. </w:t>
      </w:r>
      <w:r w:rsidR="00CE560C">
        <w:rPr>
          <w:rFonts w:ascii="Times New Roman" w:hAnsi="Times New Roman"/>
          <w:noProof/>
          <w:sz w:val="24"/>
          <w14:ligatures w14:val="standardContextual"/>
        </w:rPr>
        <w:t xml:space="preserve">Radon gazı da maden sularında en çok yayılan </w:t>
      </w:r>
      <w:r w:rsidR="00C34971" w:rsidRPr="00C34971">
        <w:rPr>
          <w:rFonts w:ascii="Times New Roman" w:hAnsi="Times New Roman"/>
          <w:noProof/>
          <w:sz w:val="24"/>
          <w14:ligatures w14:val="standardContextual"/>
        </w:rPr>
        <w:t>kimyasal bir elementtir.</w:t>
      </w:r>
      <w:r w:rsidR="00C34971">
        <w:rPr>
          <w:rFonts w:ascii="Times New Roman" w:hAnsi="Times New Roman"/>
          <w:noProof/>
          <w:sz w:val="24"/>
          <w14:ligatures w14:val="standardContextual"/>
        </w:rPr>
        <w:t xml:space="preserve"> Bu tip sulara Nahçivan, Qax, Quba </w:t>
      </w:r>
      <w:r w:rsidR="006A0786">
        <w:rPr>
          <w:rFonts w:ascii="Times New Roman" w:hAnsi="Times New Roman"/>
          <w:noProof/>
          <w:sz w:val="24"/>
          <w14:ligatures w14:val="standardContextual"/>
        </w:rPr>
        <w:t>bölgelerinde de vardır.</w:t>
      </w:r>
    </w:p>
    <w:p w14:paraId="3E74401A" w14:textId="6A6A90D0" w:rsidR="000F6E50" w:rsidRDefault="00B14563" w:rsidP="000F6E50">
      <w:pPr>
        <w:spacing w:line="360" w:lineRule="auto"/>
        <w:ind w:firstLine="709"/>
        <w:jc w:val="both"/>
        <w:rPr>
          <w:rFonts w:ascii="Times New Roman" w:hAnsi="Times New Roman"/>
          <w:b/>
          <w:bCs/>
          <w:i/>
          <w:iCs/>
          <w:noProof/>
          <w:sz w:val="24"/>
          <w14:ligatures w14:val="standardContextual"/>
        </w:rPr>
      </w:pPr>
      <w:r w:rsidRPr="00B14563">
        <w:rPr>
          <w:rFonts w:ascii="Times New Roman" w:hAnsi="Times New Roman"/>
          <w:noProof/>
          <w:sz w:val="24"/>
          <w14:ligatures w14:val="standardContextual"/>
        </w:rPr>
        <w:t>Genel olarak maden sularının fiziksel</w:t>
      </w:r>
      <w:r w:rsidR="001D1E60">
        <w:rPr>
          <w:rFonts w:ascii="Times New Roman" w:hAnsi="Times New Roman"/>
          <w:noProof/>
          <w:sz w:val="24"/>
          <w14:ligatures w14:val="standardContextual"/>
        </w:rPr>
        <w:t>-</w:t>
      </w:r>
      <w:r w:rsidR="001D1E60" w:rsidRPr="001D1E60">
        <w:rPr>
          <w:rFonts w:ascii="Times New Roman" w:hAnsi="Times New Roman"/>
          <w:noProof/>
          <w:sz w:val="24"/>
          <w14:ligatures w14:val="standardContextual"/>
        </w:rPr>
        <w:t>kimyasal özellikleri</w:t>
      </w:r>
      <w:r w:rsidR="006C6B0A">
        <w:rPr>
          <w:rFonts w:ascii="Times New Roman" w:hAnsi="Times New Roman"/>
          <w:noProof/>
          <w:sz w:val="24"/>
          <w14:ligatures w14:val="standardContextual"/>
        </w:rPr>
        <w:t>ni</w:t>
      </w:r>
      <w:r w:rsidR="001D1E60" w:rsidRPr="001D1E60">
        <w:rPr>
          <w:rFonts w:ascii="Times New Roman" w:hAnsi="Times New Roman"/>
          <w:noProof/>
          <w:sz w:val="24"/>
          <w14:ligatures w14:val="standardContextual"/>
        </w:rPr>
        <w:t>, harici ve dahili uygulamaları</w:t>
      </w:r>
      <w:r w:rsidR="006C6B0A">
        <w:rPr>
          <w:rFonts w:ascii="Times New Roman" w:hAnsi="Times New Roman"/>
          <w:noProof/>
          <w:sz w:val="24"/>
          <w14:ligatures w14:val="standardContextual"/>
        </w:rPr>
        <w:t>nı</w:t>
      </w:r>
      <w:r w:rsidR="001D1E60" w:rsidRPr="001D1E60">
        <w:rPr>
          <w:rFonts w:ascii="Times New Roman" w:hAnsi="Times New Roman"/>
          <w:noProof/>
          <w:sz w:val="24"/>
          <w14:ligatures w14:val="standardContextual"/>
        </w:rPr>
        <w:t>, tedavi profilaktik amaçlı kullanım yöntemlerini, uygulamalarını, tıbbi endikasyonlarını ve kontr</w:t>
      </w:r>
      <w:r w:rsidR="00D36246">
        <w:rPr>
          <w:rFonts w:ascii="Times New Roman" w:hAnsi="Times New Roman"/>
          <w:noProof/>
          <w:sz w:val="24"/>
          <w14:ligatures w14:val="standardContextual"/>
        </w:rPr>
        <w:t xml:space="preserve">endikasyonlarını </w:t>
      </w:r>
      <w:r w:rsidR="001D1E60" w:rsidRPr="001D1E60">
        <w:rPr>
          <w:rFonts w:ascii="Times New Roman" w:hAnsi="Times New Roman"/>
          <w:noProof/>
          <w:sz w:val="24"/>
          <w14:ligatures w14:val="standardContextual"/>
        </w:rPr>
        <w:t>tıp biliminin bir dalı olan ba</w:t>
      </w:r>
      <w:r w:rsidR="006C6B0A">
        <w:rPr>
          <w:rFonts w:ascii="Times New Roman" w:hAnsi="Times New Roman"/>
          <w:noProof/>
          <w:sz w:val="24"/>
          <w14:ligatures w14:val="standardContextual"/>
        </w:rPr>
        <w:t xml:space="preserve">lneoloji </w:t>
      </w:r>
      <w:r w:rsidR="001D1E60" w:rsidRPr="001D1E60">
        <w:rPr>
          <w:rFonts w:ascii="Times New Roman" w:hAnsi="Times New Roman"/>
          <w:noProof/>
          <w:sz w:val="24"/>
          <w14:ligatures w14:val="standardContextual"/>
        </w:rPr>
        <w:t>araştırır</w:t>
      </w:r>
      <w:r w:rsidR="001D1E60">
        <w:rPr>
          <w:rFonts w:ascii="Times New Roman" w:hAnsi="Times New Roman"/>
          <w:noProof/>
          <w:sz w:val="24"/>
          <w14:ligatures w14:val="standardContextual"/>
        </w:rPr>
        <w:t>.</w:t>
      </w:r>
      <w:r w:rsidR="00D40763">
        <w:rPr>
          <w:rFonts w:ascii="Times New Roman" w:hAnsi="Times New Roman"/>
          <w:noProof/>
          <w:sz w:val="24"/>
          <w14:ligatures w14:val="standardContextual"/>
        </w:rPr>
        <w:t xml:space="preserve"> </w:t>
      </w:r>
      <w:r w:rsidR="00D40763" w:rsidRPr="00D40763">
        <w:rPr>
          <w:rFonts w:ascii="Times New Roman" w:hAnsi="Times New Roman"/>
          <w:noProof/>
          <w:sz w:val="24"/>
          <w14:ligatures w14:val="standardContextual"/>
        </w:rPr>
        <w:t>A</w:t>
      </w:r>
      <w:r w:rsidR="00D40763">
        <w:rPr>
          <w:rFonts w:ascii="Times New Roman" w:hAnsi="Times New Roman"/>
          <w:noProof/>
          <w:sz w:val="24"/>
          <w14:ligatures w14:val="standardContextual"/>
        </w:rPr>
        <w:t xml:space="preserve">zerbaycan`da </w:t>
      </w:r>
      <w:r w:rsidR="00D40763" w:rsidRPr="00D40763">
        <w:rPr>
          <w:rFonts w:ascii="Times New Roman" w:hAnsi="Times New Roman"/>
          <w:noProof/>
          <w:sz w:val="24"/>
          <w14:ligatures w14:val="standardContextual"/>
        </w:rPr>
        <w:t>olan maden sularının birçok benzerleri başka ülkelerde yayılmıştır</w:t>
      </w:r>
      <w:r w:rsidR="00D40763">
        <w:rPr>
          <w:rFonts w:ascii="Times New Roman" w:hAnsi="Times New Roman"/>
          <w:noProof/>
          <w:sz w:val="24"/>
          <w14:ligatures w14:val="standardContextual"/>
        </w:rPr>
        <w:t>.</w:t>
      </w:r>
      <w:r w:rsidR="00C75CC7">
        <w:rPr>
          <w:rFonts w:ascii="Times New Roman" w:hAnsi="Times New Roman"/>
          <w:noProof/>
          <w:sz w:val="24"/>
          <w14:ligatures w14:val="standardContextual"/>
        </w:rPr>
        <w:t xml:space="preserve"> </w:t>
      </w:r>
      <w:r w:rsidR="00C75CC7" w:rsidRPr="00C75CC7">
        <w:rPr>
          <w:rFonts w:ascii="Times New Roman" w:hAnsi="Times New Roman"/>
          <w:noProof/>
          <w:sz w:val="24"/>
          <w14:ligatures w14:val="standardContextual"/>
        </w:rPr>
        <w:t>Bu maden suları daha çok sağlık amacıyla kullanılıyor</w:t>
      </w:r>
      <w:r w:rsidR="00C75CC7">
        <w:rPr>
          <w:rFonts w:ascii="Times New Roman" w:hAnsi="Times New Roman"/>
          <w:noProof/>
          <w:sz w:val="24"/>
          <w14:ligatures w14:val="standardContextual"/>
        </w:rPr>
        <w:t xml:space="preserve">. </w:t>
      </w:r>
      <w:r w:rsidR="00F4033C" w:rsidRPr="00F4033C">
        <w:rPr>
          <w:rFonts w:ascii="Times New Roman" w:hAnsi="Times New Roman"/>
          <w:noProof/>
          <w:sz w:val="24"/>
          <w14:ligatures w14:val="standardContextual"/>
        </w:rPr>
        <w:t>Azerbaycan da olağan bu kaynakları tam olarak kullanılmadığı ortaya çıkıyor</w:t>
      </w:r>
      <w:r w:rsidR="00F4033C">
        <w:rPr>
          <w:rFonts w:ascii="Times New Roman" w:hAnsi="Times New Roman"/>
          <w:noProof/>
          <w:sz w:val="24"/>
          <w14:ligatures w14:val="standardContextual"/>
        </w:rPr>
        <w:t>.</w:t>
      </w:r>
      <w:r w:rsidR="00B92FCE">
        <w:rPr>
          <w:rFonts w:ascii="Times New Roman" w:hAnsi="Times New Roman"/>
          <w:noProof/>
          <w:sz w:val="24"/>
          <w14:ligatures w14:val="standardContextual"/>
        </w:rPr>
        <w:t xml:space="preserve"> </w:t>
      </w:r>
      <w:r w:rsidR="00B84F75" w:rsidRPr="00B84F75">
        <w:rPr>
          <w:rFonts w:ascii="Times New Roman" w:hAnsi="Times New Roman"/>
          <w:b/>
          <w:bCs/>
          <w:i/>
          <w:iCs/>
          <w:noProof/>
          <w:sz w:val="24"/>
          <w14:ligatures w14:val="standardContextual"/>
        </w:rPr>
        <w:t>Şifalı maden sularının kullanımı için öneriler:</w:t>
      </w:r>
    </w:p>
    <w:p w14:paraId="2F514561" w14:textId="376737E3" w:rsidR="00B84F75" w:rsidRDefault="00690689" w:rsidP="00117641">
      <w:pPr>
        <w:pStyle w:val="ListeParagraf"/>
        <w:numPr>
          <w:ilvl w:val="0"/>
          <w:numId w:val="7"/>
        </w:numPr>
        <w:spacing w:line="360" w:lineRule="auto"/>
        <w:jc w:val="both"/>
        <w:rPr>
          <w:rFonts w:ascii="Times New Roman" w:hAnsi="Times New Roman"/>
          <w:noProof/>
          <w:sz w:val="24"/>
          <w14:ligatures w14:val="standardContextual"/>
        </w:rPr>
      </w:pPr>
      <w:r w:rsidRPr="00690689">
        <w:rPr>
          <w:rFonts w:ascii="Times New Roman" w:hAnsi="Times New Roman"/>
          <w:noProof/>
          <w:sz w:val="24"/>
          <w14:ligatures w14:val="standardContextual"/>
        </w:rPr>
        <w:t>Maden kaynaklarının kullanımı için onların ayrı ayrı kimyasal</w:t>
      </w:r>
      <w:r>
        <w:rPr>
          <w:rFonts w:ascii="Times New Roman" w:hAnsi="Times New Roman"/>
          <w:noProof/>
          <w:sz w:val="24"/>
          <w14:ligatures w14:val="standardContextual"/>
        </w:rPr>
        <w:t xml:space="preserve"> ve </w:t>
      </w:r>
      <w:r w:rsidRPr="00690689">
        <w:rPr>
          <w:rFonts w:ascii="Times New Roman" w:hAnsi="Times New Roman"/>
          <w:noProof/>
          <w:sz w:val="24"/>
          <w14:ligatures w14:val="standardContextual"/>
        </w:rPr>
        <w:t>şifa özellikleri kesin olarak tanımlanmalı</w:t>
      </w:r>
      <w:r>
        <w:rPr>
          <w:rFonts w:ascii="Times New Roman" w:hAnsi="Times New Roman"/>
          <w:noProof/>
          <w:sz w:val="24"/>
          <w14:ligatures w14:val="standardContextual"/>
        </w:rPr>
        <w:t>;</w:t>
      </w:r>
    </w:p>
    <w:p w14:paraId="2AD56CBC" w14:textId="33884131" w:rsidR="00690689" w:rsidRDefault="000C09ED" w:rsidP="00117641">
      <w:pPr>
        <w:pStyle w:val="ListeParagraf"/>
        <w:numPr>
          <w:ilvl w:val="0"/>
          <w:numId w:val="7"/>
        </w:numPr>
        <w:spacing w:line="360" w:lineRule="auto"/>
        <w:jc w:val="both"/>
        <w:rPr>
          <w:rFonts w:ascii="Times New Roman" w:hAnsi="Times New Roman"/>
          <w:noProof/>
          <w:sz w:val="24"/>
          <w14:ligatures w14:val="standardContextual"/>
        </w:rPr>
      </w:pPr>
      <w:r w:rsidRPr="000C09ED">
        <w:rPr>
          <w:rFonts w:ascii="Times New Roman" w:hAnsi="Times New Roman"/>
          <w:noProof/>
          <w:sz w:val="24"/>
          <w14:ligatures w14:val="standardContextual"/>
        </w:rPr>
        <w:t>Maden sularının kullanımı için altya</w:t>
      </w:r>
      <w:r>
        <w:rPr>
          <w:rFonts w:ascii="Times New Roman" w:hAnsi="Times New Roman"/>
          <w:noProof/>
          <w:sz w:val="24"/>
          <w14:ligatures w14:val="standardContextual"/>
        </w:rPr>
        <w:t>pın</w:t>
      </w:r>
      <w:r w:rsidRPr="000C09ED">
        <w:rPr>
          <w:rFonts w:ascii="Times New Roman" w:hAnsi="Times New Roman"/>
          <w:noProof/>
          <w:sz w:val="24"/>
          <w14:ligatures w14:val="standardContextual"/>
        </w:rPr>
        <w:t>ın yaratılması</w:t>
      </w:r>
      <w:r>
        <w:rPr>
          <w:rFonts w:ascii="Times New Roman" w:hAnsi="Times New Roman"/>
          <w:noProof/>
          <w:sz w:val="24"/>
          <w14:ligatures w14:val="standardContextual"/>
        </w:rPr>
        <w:t>;</w:t>
      </w:r>
    </w:p>
    <w:p w14:paraId="7AD95C5B" w14:textId="45A80C7A" w:rsidR="000C09ED" w:rsidRDefault="003C52D1" w:rsidP="00117641">
      <w:pPr>
        <w:pStyle w:val="ListeParagraf"/>
        <w:numPr>
          <w:ilvl w:val="0"/>
          <w:numId w:val="7"/>
        </w:numPr>
        <w:spacing w:line="360" w:lineRule="auto"/>
        <w:jc w:val="both"/>
        <w:rPr>
          <w:rFonts w:ascii="Times New Roman" w:hAnsi="Times New Roman"/>
          <w:noProof/>
          <w:sz w:val="24"/>
          <w14:ligatures w14:val="standardContextual"/>
        </w:rPr>
      </w:pPr>
      <w:r>
        <w:rPr>
          <w:rFonts w:ascii="Times New Roman" w:hAnsi="Times New Roman"/>
          <w:noProof/>
          <w:sz w:val="24"/>
          <w14:ligatures w14:val="standardContextual"/>
        </w:rPr>
        <w:t>Y</w:t>
      </w:r>
      <w:r w:rsidRPr="003C52D1">
        <w:rPr>
          <w:rFonts w:ascii="Times New Roman" w:hAnsi="Times New Roman"/>
          <w:noProof/>
          <w:sz w:val="24"/>
          <w14:ligatures w14:val="standardContextual"/>
        </w:rPr>
        <w:t>erel yönetim organları ve belediyeler tarafından maden sularının etrafında minimum altyapı koşullarının oluşturulması</w:t>
      </w:r>
      <w:r w:rsidR="00F66F12">
        <w:rPr>
          <w:rFonts w:ascii="Times New Roman" w:hAnsi="Times New Roman"/>
          <w:noProof/>
          <w:sz w:val="24"/>
          <w14:ligatures w14:val="standardContextual"/>
        </w:rPr>
        <w:t>;</w:t>
      </w:r>
    </w:p>
    <w:p w14:paraId="4AF39E22" w14:textId="2332A941" w:rsidR="009D0AC9" w:rsidRDefault="009D0AC9" w:rsidP="00117641">
      <w:pPr>
        <w:pStyle w:val="ListeParagraf"/>
        <w:numPr>
          <w:ilvl w:val="0"/>
          <w:numId w:val="7"/>
        </w:numPr>
        <w:spacing w:line="360" w:lineRule="auto"/>
        <w:jc w:val="both"/>
        <w:rPr>
          <w:rFonts w:ascii="Times New Roman" w:hAnsi="Times New Roman"/>
          <w:noProof/>
          <w:sz w:val="24"/>
          <w14:ligatures w14:val="standardContextual"/>
        </w:rPr>
      </w:pPr>
      <w:r w:rsidRPr="009D0AC9">
        <w:rPr>
          <w:rFonts w:ascii="Times New Roman" w:hAnsi="Times New Roman"/>
          <w:noProof/>
          <w:sz w:val="24"/>
          <w14:ligatures w14:val="standardContextual"/>
        </w:rPr>
        <w:t>Ma</w:t>
      </w:r>
      <w:r>
        <w:rPr>
          <w:rFonts w:ascii="Times New Roman" w:hAnsi="Times New Roman"/>
          <w:noProof/>
          <w:sz w:val="24"/>
          <w14:ligatures w14:val="standardContextual"/>
        </w:rPr>
        <w:t xml:space="preserve">den </w:t>
      </w:r>
      <w:r w:rsidRPr="009D0AC9">
        <w:rPr>
          <w:rFonts w:ascii="Times New Roman" w:hAnsi="Times New Roman"/>
          <w:noProof/>
          <w:sz w:val="24"/>
          <w14:ligatures w14:val="standardContextual"/>
        </w:rPr>
        <w:t>sularının kullanımı zamanı olabilecek ekonomik karlılığının belirlenmesi</w:t>
      </w:r>
      <w:r w:rsidR="0070792A">
        <w:rPr>
          <w:rFonts w:ascii="Times New Roman" w:hAnsi="Times New Roman"/>
          <w:noProof/>
          <w:sz w:val="24"/>
          <w14:ligatures w14:val="standardContextual"/>
        </w:rPr>
        <w:t>;</w:t>
      </w:r>
    </w:p>
    <w:p w14:paraId="69520D76" w14:textId="2DE8687E" w:rsidR="0070792A" w:rsidRDefault="00EA27D9" w:rsidP="00117641">
      <w:pPr>
        <w:pStyle w:val="ListeParagraf"/>
        <w:numPr>
          <w:ilvl w:val="0"/>
          <w:numId w:val="7"/>
        </w:numPr>
        <w:spacing w:line="360" w:lineRule="auto"/>
        <w:jc w:val="both"/>
        <w:rPr>
          <w:rFonts w:ascii="Times New Roman" w:hAnsi="Times New Roman"/>
          <w:noProof/>
          <w:sz w:val="24"/>
          <w14:ligatures w14:val="standardContextual"/>
        </w:rPr>
      </w:pPr>
      <w:r w:rsidRPr="00EA27D9">
        <w:rPr>
          <w:rFonts w:ascii="Times New Roman" w:hAnsi="Times New Roman"/>
          <w:noProof/>
          <w:sz w:val="24"/>
          <w14:ligatures w14:val="standardContextual"/>
        </w:rPr>
        <w:t>Kaynakların etrafında sosyal altyapı organizasyonu</w:t>
      </w:r>
      <w:r>
        <w:rPr>
          <w:rFonts w:ascii="Times New Roman" w:hAnsi="Times New Roman"/>
          <w:noProof/>
          <w:sz w:val="24"/>
          <w14:ligatures w14:val="standardContextual"/>
        </w:rPr>
        <w:t>;</w:t>
      </w:r>
    </w:p>
    <w:p w14:paraId="704A9848" w14:textId="5D28B6FE" w:rsidR="009B772F" w:rsidRPr="009B772F" w:rsidRDefault="009B772F" w:rsidP="009B772F">
      <w:pPr>
        <w:pStyle w:val="ListeParagraf"/>
        <w:numPr>
          <w:ilvl w:val="0"/>
          <w:numId w:val="7"/>
        </w:numPr>
        <w:spacing w:line="360" w:lineRule="auto"/>
        <w:jc w:val="both"/>
        <w:rPr>
          <w:rFonts w:ascii="Times New Roman" w:hAnsi="Times New Roman"/>
          <w:noProof/>
          <w:sz w:val="24"/>
          <w14:ligatures w14:val="standardContextual"/>
        </w:rPr>
      </w:pPr>
      <w:r w:rsidRPr="009B772F">
        <w:rPr>
          <w:rFonts w:ascii="Times New Roman" w:hAnsi="Times New Roman"/>
          <w:noProof/>
          <w:sz w:val="24"/>
          <w14:ligatures w14:val="standardContextual"/>
        </w:rPr>
        <w:t>Kaynakların etrafındaki ekoloji çevrenin korunması</w:t>
      </w:r>
      <w:r>
        <w:rPr>
          <w:rFonts w:ascii="Times New Roman" w:hAnsi="Times New Roman"/>
          <w:noProof/>
          <w:sz w:val="24"/>
          <w14:ligatures w14:val="standardContextual"/>
        </w:rPr>
        <w:t>.</w:t>
      </w:r>
    </w:p>
    <w:p w14:paraId="5A201CB9" w14:textId="234C1AC1" w:rsidR="00084CE9" w:rsidRDefault="00084CE9" w:rsidP="00CB4657">
      <w:pPr>
        <w:spacing w:line="360" w:lineRule="auto"/>
        <w:jc w:val="center"/>
        <w:rPr>
          <w:rFonts w:ascii="Times New Roman" w:hAnsi="Times New Roman"/>
          <w:b/>
          <w:bCs/>
          <w:sz w:val="24"/>
        </w:rPr>
      </w:pPr>
      <w:r>
        <w:rPr>
          <w:rFonts w:ascii="Times New Roman" w:hAnsi="Times New Roman"/>
          <w:b/>
          <w:bCs/>
          <w:sz w:val="24"/>
        </w:rPr>
        <w:lastRenderedPageBreak/>
        <w:t>2.2</w:t>
      </w:r>
      <w:r w:rsidR="00A81DD5">
        <w:rPr>
          <w:rFonts w:ascii="Times New Roman" w:hAnsi="Times New Roman"/>
          <w:b/>
          <w:bCs/>
          <w:sz w:val="24"/>
        </w:rPr>
        <w:t>.</w:t>
      </w:r>
      <w:r>
        <w:rPr>
          <w:rFonts w:ascii="Times New Roman" w:hAnsi="Times New Roman"/>
          <w:b/>
          <w:bCs/>
          <w:sz w:val="24"/>
        </w:rPr>
        <w:t xml:space="preserve"> Azerbaycan`da çamur volkanları</w:t>
      </w:r>
      <w:r w:rsidR="004C2C87">
        <w:rPr>
          <w:rFonts w:ascii="Times New Roman" w:hAnsi="Times New Roman"/>
          <w:b/>
          <w:bCs/>
          <w:sz w:val="24"/>
        </w:rPr>
        <w:t xml:space="preserve">, iklim ve </w:t>
      </w:r>
      <w:r w:rsidR="004C2C87" w:rsidRPr="004C2C87">
        <w:rPr>
          <w:rFonts w:ascii="Times New Roman" w:hAnsi="Times New Roman"/>
          <w:b/>
          <w:bCs/>
          <w:sz w:val="24"/>
        </w:rPr>
        <w:t>talasoterapinin olanaklarını keşfetmek</w:t>
      </w:r>
    </w:p>
    <w:p w14:paraId="28F4301F" w14:textId="3A9EB6AA" w:rsidR="00CB4657" w:rsidRDefault="00333666" w:rsidP="00CB4657">
      <w:pPr>
        <w:spacing w:line="360" w:lineRule="auto"/>
        <w:ind w:firstLine="709"/>
        <w:jc w:val="both"/>
        <w:rPr>
          <w:rFonts w:ascii="Times New Roman" w:hAnsi="Times New Roman"/>
          <w:sz w:val="24"/>
        </w:rPr>
      </w:pPr>
      <w:r>
        <w:rPr>
          <w:rFonts w:ascii="Times New Roman" w:hAnsi="Times New Roman"/>
          <w:sz w:val="24"/>
        </w:rPr>
        <w:t xml:space="preserve">Azerbaycan`da </w:t>
      </w:r>
      <w:r w:rsidR="001E3390">
        <w:rPr>
          <w:rFonts w:ascii="Times New Roman" w:hAnsi="Times New Roman"/>
          <w:sz w:val="24"/>
        </w:rPr>
        <w:t xml:space="preserve">çamur volkanları </w:t>
      </w:r>
      <w:r w:rsidR="001E3390" w:rsidRPr="001E3390">
        <w:rPr>
          <w:rFonts w:ascii="Times New Roman" w:hAnsi="Times New Roman"/>
          <w:sz w:val="24"/>
        </w:rPr>
        <w:t>tektonik gelişmeye bağlı olarak</w:t>
      </w:r>
      <w:r w:rsidR="001E3390">
        <w:rPr>
          <w:rFonts w:ascii="Times New Roman" w:hAnsi="Times New Roman"/>
          <w:sz w:val="24"/>
        </w:rPr>
        <w:t xml:space="preserve"> Kobustan, Abşeron yarımadasında, Güney</w:t>
      </w:r>
      <w:r w:rsidR="00791A63">
        <w:rPr>
          <w:rFonts w:ascii="Times New Roman" w:hAnsi="Times New Roman"/>
          <w:sz w:val="24"/>
        </w:rPr>
        <w:t>-doğu Şirvan bölgesinde, Şamahı ve Ağsu şehirlerinin kenarı</w:t>
      </w:r>
      <w:r w:rsidR="000B5122">
        <w:rPr>
          <w:rFonts w:ascii="Times New Roman" w:hAnsi="Times New Roman"/>
          <w:sz w:val="24"/>
        </w:rPr>
        <w:t>nda yayılmıştır. Azerbaycan`da 350-den çok çamur volka</w:t>
      </w:r>
      <w:r w:rsidR="002C3E0E">
        <w:rPr>
          <w:rFonts w:ascii="Times New Roman" w:hAnsi="Times New Roman"/>
          <w:sz w:val="24"/>
        </w:rPr>
        <w:t>n kaynakları vardır ki, bunlardan da tedavi amaçlı</w:t>
      </w:r>
      <w:r w:rsidR="00891AA9">
        <w:rPr>
          <w:rFonts w:ascii="Times New Roman" w:hAnsi="Times New Roman"/>
          <w:sz w:val="24"/>
        </w:rPr>
        <w:t xml:space="preserve"> kullanılanlarda vardır. </w:t>
      </w:r>
      <w:r w:rsidR="00891AA9" w:rsidRPr="00891AA9">
        <w:rPr>
          <w:rFonts w:ascii="Times New Roman" w:hAnsi="Times New Roman"/>
          <w:sz w:val="24"/>
        </w:rPr>
        <w:t>Tüm volkanik çamurlar tedavi amaçlı kullanılamaz</w:t>
      </w:r>
      <w:r w:rsidR="00FD548C">
        <w:rPr>
          <w:rFonts w:ascii="Times New Roman" w:hAnsi="Times New Roman"/>
          <w:sz w:val="24"/>
        </w:rPr>
        <w:t>. B</w:t>
      </w:r>
      <w:r w:rsidR="00FD548C" w:rsidRPr="00FD548C">
        <w:rPr>
          <w:rFonts w:ascii="Times New Roman" w:hAnsi="Times New Roman"/>
          <w:sz w:val="24"/>
        </w:rPr>
        <w:t>ileşimindeki iyot</w:t>
      </w:r>
      <w:r w:rsidR="00FD548C">
        <w:rPr>
          <w:rFonts w:ascii="Times New Roman" w:hAnsi="Times New Roman"/>
          <w:sz w:val="24"/>
        </w:rPr>
        <w:t xml:space="preserve">, </w:t>
      </w:r>
      <w:r w:rsidR="00FD548C" w:rsidRPr="00FD548C">
        <w:rPr>
          <w:rFonts w:ascii="Times New Roman" w:hAnsi="Times New Roman"/>
          <w:sz w:val="24"/>
        </w:rPr>
        <w:t>brom</w:t>
      </w:r>
      <w:r w:rsidR="00FD548C">
        <w:rPr>
          <w:rFonts w:ascii="Times New Roman" w:hAnsi="Times New Roman"/>
          <w:sz w:val="24"/>
        </w:rPr>
        <w:t xml:space="preserve">, </w:t>
      </w:r>
      <w:r w:rsidR="00FD548C" w:rsidRPr="00FD548C">
        <w:rPr>
          <w:rFonts w:ascii="Times New Roman" w:hAnsi="Times New Roman"/>
          <w:sz w:val="24"/>
        </w:rPr>
        <w:t>hidrojen sülfür</w:t>
      </w:r>
      <w:r w:rsidR="00FD548C">
        <w:rPr>
          <w:rFonts w:ascii="Times New Roman" w:hAnsi="Times New Roman"/>
          <w:sz w:val="24"/>
        </w:rPr>
        <w:t xml:space="preserve">, </w:t>
      </w:r>
      <w:r w:rsidR="00FD548C" w:rsidRPr="00FD548C">
        <w:rPr>
          <w:rFonts w:ascii="Times New Roman" w:hAnsi="Times New Roman"/>
          <w:sz w:val="24"/>
        </w:rPr>
        <w:t>naftenlerin miktarı yüksek olduğunda tedavi için yararlı kabul edilir.</w:t>
      </w:r>
      <w:r w:rsidR="00122463">
        <w:rPr>
          <w:rFonts w:ascii="Times New Roman" w:hAnsi="Times New Roman"/>
          <w:sz w:val="24"/>
        </w:rPr>
        <w:t xml:space="preserve"> Şifali çamurlar esas olarak silt ve tepe çamurlarıdır.</w:t>
      </w:r>
    </w:p>
    <w:p w14:paraId="6F6B541B" w14:textId="77777777" w:rsidR="00C27887" w:rsidRDefault="00D137C2" w:rsidP="00CB4657">
      <w:pPr>
        <w:spacing w:line="360" w:lineRule="auto"/>
        <w:ind w:firstLine="709"/>
        <w:jc w:val="both"/>
        <w:rPr>
          <w:rFonts w:ascii="Times New Roman" w:hAnsi="Times New Roman"/>
          <w:sz w:val="24"/>
        </w:rPr>
      </w:pPr>
      <w:r w:rsidRPr="00D137C2">
        <w:rPr>
          <w:rFonts w:ascii="Times New Roman" w:hAnsi="Times New Roman"/>
          <w:sz w:val="24"/>
        </w:rPr>
        <w:t>Azerbaycan'daki 9 volkanın iyileştirici özelliği</w:t>
      </w:r>
      <w:r w:rsidR="00727FE7">
        <w:rPr>
          <w:rFonts w:ascii="Times New Roman" w:hAnsi="Times New Roman"/>
          <w:sz w:val="24"/>
        </w:rPr>
        <w:t>nin</w:t>
      </w:r>
      <w:r w:rsidRPr="00D137C2">
        <w:rPr>
          <w:rFonts w:ascii="Times New Roman" w:hAnsi="Times New Roman"/>
          <w:sz w:val="24"/>
        </w:rPr>
        <w:t xml:space="preserve"> doğrulanmış olmasına rağmen bazıları sınırlı amaçlar için kullanılır</w:t>
      </w:r>
      <w:r>
        <w:rPr>
          <w:rFonts w:ascii="Times New Roman" w:hAnsi="Times New Roman"/>
          <w:sz w:val="24"/>
        </w:rPr>
        <w:t>.</w:t>
      </w:r>
      <w:r w:rsidR="00727FE7">
        <w:rPr>
          <w:rFonts w:ascii="Times New Roman" w:hAnsi="Times New Roman"/>
          <w:sz w:val="24"/>
        </w:rPr>
        <w:t xml:space="preserve"> Masazır gölü kenarında </w:t>
      </w:r>
      <w:r w:rsidR="00B429FC">
        <w:rPr>
          <w:rFonts w:ascii="Times New Roman" w:hAnsi="Times New Roman"/>
          <w:sz w:val="24"/>
        </w:rPr>
        <w:t xml:space="preserve">olan çamuru 40 yıl boyunca kullanılsa da, son 10 yıldır bu gölden tuz </w:t>
      </w:r>
      <w:r w:rsidR="00D118A2">
        <w:rPr>
          <w:rFonts w:ascii="Times New Roman" w:hAnsi="Times New Roman"/>
          <w:sz w:val="24"/>
        </w:rPr>
        <w:t>üretildiği için bu işler hayata geçmiyor.</w:t>
      </w:r>
    </w:p>
    <w:p w14:paraId="0EC8CBFA" w14:textId="30AF21EF" w:rsidR="007A42C2" w:rsidRDefault="00C27887" w:rsidP="00C27887">
      <w:pPr>
        <w:spacing w:line="360" w:lineRule="auto"/>
        <w:jc w:val="both"/>
        <w:rPr>
          <w:rFonts w:ascii="Times New Roman" w:hAnsi="Times New Roman"/>
          <w:sz w:val="24"/>
        </w:rPr>
      </w:pPr>
      <w:r>
        <w:rPr>
          <w:rFonts w:ascii="Times New Roman" w:hAnsi="Times New Roman"/>
          <w:noProof/>
          <w:sz w:val="24"/>
          <w:lang w:eastAsia="tr-TR"/>
          <w14:ligatures w14:val="standardContextual"/>
        </w:rPr>
        <mc:AlternateContent>
          <mc:Choice Requires="wps">
            <w:drawing>
              <wp:anchor distT="0" distB="0" distL="114300" distR="114300" simplePos="0" relativeHeight="251659264" behindDoc="0" locked="0" layoutInCell="1" allowOverlap="1" wp14:anchorId="49B5893E" wp14:editId="765213C5">
                <wp:simplePos x="0" y="0"/>
                <wp:positionH relativeFrom="column">
                  <wp:posOffset>3463925</wp:posOffset>
                </wp:positionH>
                <wp:positionV relativeFrom="paragraph">
                  <wp:posOffset>121285</wp:posOffset>
                </wp:positionV>
                <wp:extent cx="1938867" cy="728133"/>
                <wp:effectExtent l="0" t="0" r="0" b="0"/>
                <wp:wrapNone/>
                <wp:docPr id="1306534518" name="Text Box 8"/>
                <wp:cNvGraphicFramePr/>
                <a:graphic xmlns:a="http://schemas.openxmlformats.org/drawingml/2006/main">
                  <a:graphicData uri="http://schemas.microsoft.com/office/word/2010/wordprocessingShape">
                    <wps:wsp>
                      <wps:cNvSpPr txBox="1"/>
                      <wps:spPr>
                        <a:xfrm>
                          <a:off x="0" y="0"/>
                          <a:ext cx="1938867" cy="728133"/>
                        </a:xfrm>
                        <a:prstGeom prst="rect">
                          <a:avLst/>
                        </a:prstGeom>
                        <a:noFill/>
                        <a:ln w="6350">
                          <a:noFill/>
                        </a:ln>
                      </wps:spPr>
                      <wps:txbx>
                        <w:txbxContent>
                          <w:p w14:paraId="5867C3BD" w14:textId="07F00055" w:rsidR="00C27887" w:rsidRPr="003A351A" w:rsidRDefault="003A351A" w:rsidP="003A351A">
                            <w:pPr>
                              <w:jc w:val="center"/>
                              <w:rPr>
                                <w:rFonts w:asciiTheme="majorHAnsi" w:hAnsiTheme="majorHAnsi" w:cstheme="majorHAnsi"/>
                                <w:i/>
                                <w:iCs/>
                                <w:sz w:val="24"/>
                                <w:szCs w:val="24"/>
                                <w:lang w:val="az-Latn-AZ"/>
                              </w:rPr>
                            </w:pPr>
                            <w:r w:rsidRPr="003A351A">
                              <w:rPr>
                                <w:rFonts w:asciiTheme="majorHAnsi" w:hAnsiTheme="majorHAnsi" w:cstheme="majorHAnsi"/>
                                <w:i/>
                                <w:iCs/>
                                <w:sz w:val="24"/>
                                <w:szCs w:val="24"/>
                                <w:lang w:val="az-Latn-AZ"/>
                              </w:rPr>
                              <w:t>Azerbaycan`da olan şifali çamurların haritası</w:t>
                            </w:r>
                            <w:r w:rsidR="004F41F4">
                              <w:rPr>
                                <w:rFonts w:asciiTheme="majorHAnsi" w:hAnsiTheme="majorHAnsi" w:cstheme="majorHAnsi"/>
                                <w:i/>
                                <w:iCs/>
                                <w:sz w:val="24"/>
                                <w:szCs w:val="24"/>
                                <w:lang w:val="az-Latn-AZ"/>
                              </w:rPr>
                              <w:t xml:space="preserve"> ve isimleri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B5893E" id="_x0000_t202" coordsize="21600,21600" o:spt="202" path="m,l,21600r21600,l21600,xe">
                <v:stroke joinstyle="miter"/>
                <v:path gradientshapeok="t" o:connecttype="rect"/>
              </v:shapetype>
              <v:shape id="Text Box 8" o:spid="_x0000_s1026" type="#_x0000_t202" style="position:absolute;left:0;text-align:left;margin-left:272.75pt;margin-top:9.55pt;width:152.6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6vFwIAACw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" filled="f" stroked="f" strokeweight=".5pt">
                <v:textbox>
                  <w:txbxContent>
                    <w:p w14:paraId="5867C3BD" w14:textId="07F00055" w:rsidR="00C27887" w:rsidRPr="003A351A" w:rsidRDefault="003A351A" w:rsidP="003A351A">
                      <w:pPr>
                        <w:jc w:val="center"/>
                        <w:rPr>
                          <w:rFonts w:asciiTheme="majorHAnsi" w:hAnsiTheme="majorHAnsi" w:cstheme="majorHAnsi"/>
                          <w:i/>
                          <w:iCs/>
                          <w:sz w:val="24"/>
                          <w:szCs w:val="24"/>
                          <w:lang w:val="az-Latn-AZ"/>
                        </w:rPr>
                      </w:pPr>
                      <w:r w:rsidRPr="003A351A">
                        <w:rPr>
                          <w:rFonts w:asciiTheme="majorHAnsi" w:hAnsiTheme="majorHAnsi" w:cstheme="majorHAnsi"/>
                          <w:i/>
                          <w:iCs/>
                          <w:sz w:val="24"/>
                          <w:szCs w:val="24"/>
                          <w:lang w:val="az-Latn-AZ"/>
                        </w:rPr>
                        <w:t>Azerbaycan`da olan şifali çamurların haritası</w:t>
                      </w:r>
                      <w:r w:rsidR="004F41F4">
                        <w:rPr>
                          <w:rFonts w:asciiTheme="majorHAnsi" w:hAnsiTheme="majorHAnsi" w:cstheme="majorHAnsi"/>
                          <w:i/>
                          <w:iCs/>
                          <w:sz w:val="24"/>
                          <w:szCs w:val="24"/>
                          <w:lang w:val="az-Latn-AZ"/>
                        </w:rPr>
                        <w:t xml:space="preserve"> ve isimleri</w:t>
                      </w:r>
                    </w:p>
                  </w:txbxContent>
                </v:textbox>
              </v:shape>
            </w:pict>
          </mc:Fallback>
        </mc:AlternateContent>
      </w:r>
      <w:r w:rsidR="00A2337B">
        <w:rPr>
          <w:rFonts w:ascii="Times New Roman" w:hAnsi="Times New Roman"/>
          <w:noProof/>
          <w:sz w:val="24"/>
          <w:lang w:eastAsia="tr-TR"/>
          <w14:ligatures w14:val="standardContextual"/>
        </w:rPr>
        <w:drawing>
          <wp:inline distT="0" distB="0" distL="0" distR="0" wp14:anchorId="794E3697" wp14:editId="7EA81432">
            <wp:extent cx="5502117" cy="4473328"/>
            <wp:effectExtent l="0" t="0" r="3810" b="3810"/>
            <wp:docPr id="1797095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095417" name="Picture 1797095417"/>
                    <pic:cNvPicPr/>
                  </pic:nvPicPr>
                  <pic:blipFill>
                    <a:blip r:embed="rId9">
                      <a:extLst>
                        <a:ext uri="{28A0092B-C50C-407E-A947-70E740481C1C}">
                          <a14:useLocalDpi xmlns:a14="http://schemas.microsoft.com/office/drawing/2010/main" val="0"/>
                        </a:ext>
                      </a:extLst>
                    </a:blip>
                    <a:stretch>
                      <a:fillRect/>
                    </a:stretch>
                  </pic:blipFill>
                  <pic:spPr>
                    <a:xfrm>
                      <a:off x="0" y="0"/>
                      <a:ext cx="5502117" cy="4473328"/>
                    </a:xfrm>
                    <a:prstGeom prst="rect">
                      <a:avLst/>
                    </a:prstGeom>
                  </pic:spPr>
                </pic:pic>
              </a:graphicData>
            </a:graphic>
          </wp:inline>
        </w:drawing>
      </w:r>
    </w:p>
    <w:p w14:paraId="7DF5731A" w14:textId="7BC0258A" w:rsidR="003111BA" w:rsidRPr="00354E3B" w:rsidRDefault="003111BA" w:rsidP="003111BA">
      <w:pPr>
        <w:spacing w:line="360" w:lineRule="auto"/>
        <w:jc w:val="both"/>
        <w:rPr>
          <w:rFonts w:ascii="Times New Roman" w:hAnsi="Times New Roman" w:cs="Times New Roman"/>
          <w:i/>
          <w:iCs/>
          <w:sz w:val="28"/>
          <w:szCs w:val="24"/>
        </w:rPr>
      </w:pPr>
      <w:r w:rsidRPr="00354E3B">
        <w:rPr>
          <w:rFonts w:ascii="Times New Roman" w:hAnsi="Times New Roman" w:cs="Times New Roman"/>
          <w:i/>
          <w:iCs/>
          <w:sz w:val="24"/>
          <w:szCs w:val="24"/>
        </w:rPr>
        <w:t>1. Lökbatan 2. Keyr</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ki 3. Keç</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ldağ 4. Bozdağ-Güzd</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k 5. Qaradağ Pilpil</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si 6. Otmanbozdağ 7. Üçt</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p</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 xml:space="preserve"> 8. D</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mirçi 9. Şı</w:t>
      </w:r>
      <w:r w:rsidR="00E63E5A">
        <w:rPr>
          <w:rFonts w:ascii="Times New Roman" w:hAnsi="Times New Roman" w:cs="Times New Roman"/>
          <w:i/>
          <w:iCs/>
          <w:sz w:val="24"/>
          <w:szCs w:val="24"/>
        </w:rPr>
        <w:t>h</w:t>
      </w:r>
      <w:r w:rsidRPr="00354E3B">
        <w:rPr>
          <w:rFonts w:ascii="Times New Roman" w:hAnsi="Times New Roman" w:cs="Times New Roman"/>
          <w:i/>
          <w:iCs/>
          <w:sz w:val="24"/>
          <w:szCs w:val="24"/>
        </w:rPr>
        <w:t>z</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rli 10. Kiçik M</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r</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z</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 xml:space="preserve"> 11. Pir</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k</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şkül 12. Q</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l</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nd</w:t>
      </w:r>
      <w:r w:rsidR="00354E3B">
        <w:rPr>
          <w:rFonts w:ascii="Times New Roman" w:hAnsi="Times New Roman" w:cs="Times New Roman"/>
          <w:i/>
          <w:iCs/>
          <w:sz w:val="24"/>
          <w:szCs w:val="24"/>
        </w:rPr>
        <w:t>e</w:t>
      </w:r>
      <w:r w:rsidRPr="00354E3B">
        <w:rPr>
          <w:rFonts w:ascii="Times New Roman" w:hAnsi="Times New Roman" w:cs="Times New Roman"/>
          <w:i/>
          <w:iCs/>
          <w:sz w:val="24"/>
          <w:szCs w:val="24"/>
        </w:rPr>
        <w:t>ra</w:t>
      </w:r>
      <w:r w:rsidR="00354E3B">
        <w:rPr>
          <w:rFonts w:ascii="Times New Roman" w:hAnsi="Times New Roman" w:cs="Times New Roman"/>
          <w:i/>
          <w:iCs/>
          <w:sz w:val="24"/>
          <w:szCs w:val="24"/>
        </w:rPr>
        <w:t>h</w:t>
      </w:r>
      <w:r w:rsidRPr="00354E3B">
        <w:rPr>
          <w:rFonts w:ascii="Times New Roman" w:hAnsi="Times New Roman" w:cs="Times New Roman"/>
          <w:i/>
          <w:iCs/>
          <w:sz w:val="24"/>
          <w:szCs w:val="24"/>
        </w:rPr>
        <w:t>tarma 13. Çeildağ 14. Torağay 15. Bahar 16. Daşgil 17. Dil</w:t>
      </w:r>
      <w:r w:rsidR="00E63E5A">
        <w:rPr>
          <w:rFonts w:ascii="Times New Roman" w:hAnsi="Times New Roman" w:cs="Times New Roman"/>
          <w:i/>
          <w:iCs/>
          <w:sz w:val="24"/>
          <w:szCs w:val="24"/>
        </w:rPr>
        <w:t>e</w:t>
      </w:r>
      <w:r w:rsidRPr="00354E3B">
        <w:rPr>
          <w:rFonts w:ascii="Times New Roman" w:hAnsi="Times New Roman" w:cs="Times New Roman"/>
          <w:i/>
          <w:iCs/>
          <w:sz w:val="24"/>
          <w:szCs w:val="24"/>
        </w:rPr>
        <w:t>ngəz 18. Ayrantök</w:t>
      </w:r>
      <w:r w:rsidR="00E63E5A">
        <w:rPr>
          <w:rFonts w:ascii="Times New Roman" w:hAnsi="Times New Roman" w:cs="Times New Roman"/>
          <w:i/>
          <w:iCs/>
          <w:sz w:val="24"/>
          <w:szCs w:val="24"/>
        </w:rPr>
        <w:t>e</w:t>
      </w:r>
      <w:r w:rsidRPr="00354E3B">
        <w:rPr>
          <w:rFonts w:ascii="Times New Roman" w:hAnsi="Times New Roman" w:cs="Times New Roman"/>
          <w:i/>
          <w:iCs/>
          <w:sz w:val="24"/>
          <w:szCs w:val="24"/>
        </w:rPr>
        <w:t>n 19. Qoturdağ 20. A</w:t>
      </w:r>
      <w:r w:rsidR="00E63E5A">
        <w:rPr>
          <w:rFonts w:ascii="Times New Roman" w:hAnsi="Times New Roman" w:cs="Times New Roman"/>
          <w:i/>
          <w:iCs/>
          <w:sz w:val="24"/>
          <w:szCs w:val="24"/>
        </w:rPr>
        <w:t>h</w:t>
      </w:r>
      <w:r w:rsidRPr="00354E3B">
        <w:rPr>
          <w:rFonts w:ascii="Times New Roman" w:hAnsi="Times New Roman" w:cs="Times New Roman"/>
          <w:i/>
          <w:iCs/>
          <w:sz w:val="24"/>
          <w:szCs w:val="24"/>
        </w:rPr>
        <w:t>tarma-Paşalı 21. Ağzıbir 22. Durovdağ 23. B</w:t>
      </w:r>
      <w:r w:rsidR="00E63E5A">
        <w:rPr>
          <w:rFonts w:ascii="Times New Roman" w:hAnsi="Times New Roman" w:cs="Times New Roman"/>
          <w:i/>
          <w:iCs/>
          <w:sz w:val="24"/>
          <w:szCs w:val="24"/>
        </w:rPr>
        <w:t>e</w:t>
      </w:r>
      <w:r w:rsidRPr="00354E3B">
        <w:rPr>
          <w:rFonts w:ascii="Times New Roman" w:hAnsi="Times New Roman" w:cs="Times New Roman"/>
          <w:i/>
          <w:iCs/>
          <w:sz w:val="24"/>
          <w:szCs w:val="24"/>
        </w:rPr>
        <w:t>ndovan 24. Qarasu adası</w:t>
      </w:r>
    </w:p>
    <w:p w14:paraId="21AB16CE" w14:textId="082059F6" w:rsidR="00122463" w:rsidRDefault="00DC3348" w:rsidP="001C1B1A">
      <w:pPr>
        <w:spacing w:line="360" w:lineRule="auto"/>
        <w:ind w:firstLine="709"/>
        <w:jc w:val="both"/>
        <w:rPr>
          <w:rFonts w:ascii="Times New Roman" w:hAnsi="Times New Roman"/>
          <w:sz w:val="24"/>
        </w:rPr>
      </w:pPr>
      <w:r>
        <w:rPr>
          <w:rFonts w:ascii="Times New Roman" w:hAnsi="Times New Roman"/>
          <w:sz w:val="24"/>
        </w:rPr>
        <w:lastRenderedPageBreak/>
        <w:t xml:space="preserve">Volkanik çamurun iyileştirici özellikleri </w:t>
      </w:r>
      <w:r w:rsidR="003A1C02">
        <w:rPr>
          <w:rFonts w:ascii="Times New Roman" w:hAnsi="Times New Roman"/>
          <w:sz w:val="24"/>
        </w:rPr>
        <w:t xml:space="preserve">içindeki yapışkanlık, ısı kapasitesi, hidrojen-sülfit, iyot, brom ve naftenik gibi </w:t>
      </w:r>
      <w:r w:rsidR="0090591E">
        <w:rPr>
          <w:rFonts w:ascii="Times New Roman" w:hAnsi="Times New Roman"/>
          <w:sz w:val="24"/>
        </w:rPr>
        <w:t xml:space="preserve">biyoaktif maddelerin varlığıdır. Volkan </w:t>
      </w:r>
      <w:r w:rsidR="00564A97">
        <w:rPr>
          <w:rFonts w:ascii="Times New Roman" w:hAnsi="Times New Roman"/>
          <w:sz w:val="24"/>
        </w:rPr>
        <w:t xml:space="preserve">çamurlarındaki organik madde miktarı </w:t>
      </w:r>
      <w:r w:rsidR="00564A97" w:rsidRPr="00564A97">
        <w:rPr>
          <w:rFonts w:ascii="Times New Roman" w:hAnsi="Times New Roman"/>
          <w:sz w:val="24"/>
        </w:rPr>
        <w:t>%0,49-1,67</w:t>
      </w:r>
      <w:r w:rsidR="00246C82">
        <w:rPr>
          <w:rFonts w:ascii="Times New Roman" w:hAnsi="Times New Roman"/>
          <w:sz w:val="24"/>
        </w:rPr>
        <w:t xml:space="preserve"> ve bazen </w:t>
      </w:r>
      <w:r w:rsidR="00A65F33">
        <w:rPr>
          <w:rFonts w:ascii="Times New Roman" w:hAnsi="Times New Roman"/>
          <w:sz w:val="24"/>
        </w:rPr>
        <w:t xml:space="preserve">daha fazladır ki, bu da tedavi edici etkiye sahiptir. </w:t>
      </w:r>
      <w:r w:rsidR="001C1B1A" w:rsidRPr="001C1B1A">
        <w:rPr>
          <w:rFonts w:ascii="Times New Roman" w:hAnsi="Times New Roman"/>
          <w:sz w:val="24"/>
        </w:rPr>
        <w:t>Volkanik çamur, büyük miktarlarda borik asit</w:t>
      </w:r>
      <w:r w:rsidR="000D1310">
        <w:rPr>
          <w:rFonts w:ascii="Times New Roman" w:hAnsi="Times New Roman"/>
          <w:sz w:val="24"/>
        </w:rPr>
        <w:t>-</w:t>
      </w:r>
      <w:r w:rsidR="000D1310" w:rsidRPr="001C1B1A">
        <w:rPr>
          <w:rFonts w:ascii="Times New Roman" w:hAnsi="Times New Roman"/>
          <w:sz w:val="24"/>
        </w:rPr>
        <w:t xml:space="preserve"> selenyum</w:t>
      </w:r>
      <w:r w:rsidR="001C1B1A" w:rsidRPr="001C1B1A">
        <w:rPr>
          <w:rFonts w:ascii="Times New Roman" w:hAnsi="Times New Roman"/>
          <w:sz w:val="24"/>
        </w:rPr>
        <w:t xml:space="preserve"> (200–600 mg/l'ye kadar) ve</w:t>
      </w:r>
      <w:r w:rsidR="000D1310">
        <w:rPr>
          <w:rFonts w:ascii="Times New Roman" w:hAnsi="Times New Roman"/>
          <w:sz w:val="24"/>
        </w:rPr>
        <w:t xml:space="preserve"> </w:t>
      </w:r>
      <w:r w:rsidR="000D1310" w:rsidRPr="001C1B1A">
        <w:rPr>
          <w:rFonts w:ascii="Times New Roman" w:hAnsi="Times New Roman"/>
          <w:sz w:val="24"/>
        </w:rPr>
        <w:t>özel terapötik değeri vardır.</w:t>
      </w:r>
      <w:r w:rsidR="001C1B1A">
        <w:rPr>
          <w:rFonts w:ascii="Times New Roman" w:hAnsi="Times New Roman"/>
          <w:sz w:val="24"/>
        </w:rPr>
        <w:t xml:space="preserve"> </w:t>
      </w:r>
      <w:r w:rsidR="001C1B1A" w:rsidRPr="001C1B1A">
        <w:rPr>
          <w:rFonts w:ascii="Times New Roman" w:hAnsi="Times New Roman"/>
          <w:sz w:val="24"/>
        </w:rPr>
        <w:t>Topraktan çamurla birlikte çıkan gazların bi</w:t>
      </w:r>
      <w:r w:rsidR="000D1310">
        <w:rPr>
          <w:rFonts w:ascii="Times New Roman" w:hAnsi="Times New Roman"/>
          <w:sz w:val="24"/>
        </w:rPr>
        <w:t>r</w:t>
      </w:r>
      <w:r w:rsidR="001C1B1A" w:rsidRPr="001C1B1A">
        <w:rPr>
          <w:rFonts w:ascii="Times New Roman" w:hAnsi="Times New Roman"/>
          <w:sz w:val="24"/>
        </w:rPr>
        <w:t>leşimi metan, karbon</w:t>
      </w:r>
      <w:r w:rsidR="001C1B1A">
        <w:rPr>
          <w:rFonts w:ascii="Times New Roman" w:hAnsi="Times New Roman"/>
          <w:sz w:val="24"/>
        </w:rPr>
        <w:t xml:space="preserve"> </w:t>
      </w:r>
      <w:r w:rsidR="001C1B1A" w:rsidRPr="001C1B1A">
        <w:rPr>
          <w:rFonts w:ascii="Times New Roman" w:hAnsi="Times New Roman"/>
          <w:sz w:val="24"/>
        </w:rPr>
        <w:t>ve balneolojik iyileştirme özelliklerini artıran nitrojenden oluşur.</w:t>
      </w:r>
      <w:r w:rsidR="000A6121">
        <w:rPr>
          <w:rFonts w:ascii="Times New Roman" w:hAnsi="Times New Roman"/>
          <w:sz w:val="24"/>
        </w:rPr>
        <w:t xml:space="preserve"> Volkanik çamurların diğer çamurlar</w:t>
      </w:r>
      <w:r w:rsidR="007C7032">
        <w:rPr>
          <w:rFonts w:ascii="Times New Roman" w:hAnsi="Times New Roman"/>
          <w:sz w:val="24"/>
        </w:rPr>
        <w:t>a göre avantajları şunlardır:</w:t>
      </w:r>
    </w:p>
    <w:p w14:paraId="0338EF2B" w14:textId="243787F9" w:rsidR="007C7032" w:rsidRDefault="00EF657A" w:rsidP="007C7032">
      <w:pPr>
        <w:pStyle w:val="ListeParagraf"/>
        <w:numPr>
          <w:ilvl w:val="0"/>
          <w:numId w:val="8"/>
        </w:numPr>
        <w:spacing w:line="360" w:lineRule="auto"/>
        <w:jc w:val="both"/>
        <w:rPr>
          <w:rFonts w:ascii="Times New Roman" w:hAnsi="Times New Roman"/>
          <w:sz w:val="24"/>
        </w:rPr>
      </w:pPr>
      <w:r w:rsidRPr="00EF657A">
        <w:rPr>
          <w:rFonts w:ascii="Times New Roman" w:hAnsi="Times New Roman"/>
          <w:sz w:val="24"/>
        </w:rPr>
        <w:t>Ezilmiş, kremsi yumuşak k</w:t>
      </w:r>
      <w:r w:rsidR="00A0199F">
        <w:rPr>
          <w:rFonts w:ascii="Times New Roman" w:hAnsi="Times New Roman"/>
          <w:sz w:val="24"/>
        </w:rPr>
        <w:t>i</w:t>
      </w:r>
      <w:r w:rsidRPr="00EF657A">
        <w:rPr>
          <w:rFonts w:ascii="Times New Roman" w:hAnsi="Times New Roman"/>
          <w:sz w:val="24"/>
        </w:rPr>
        <w:t>l kütlesinin, kendine özgü mineral bileşikler ve spesifik bir terapötik etkiden oluşur</w:t>
      </w:r>
      <w:r w:rsidR="0043006E">
        <w:rPr>
          <w:rFonts w:ascii="Times New Roman" w:hAnsi="Times New Roman"/>
          <w:sz w:val="24"/>
        </w:rPr>
        <w:t>. B</w:t>
      </w:r>
      <w:r w:rsidRPr="00EF657A">
        <w:rPr>
          <w:rFonts w:ascii="Times New Roman" w:hAnsi="Times New Roman"/>
          <w:sz w:val="24"/>
        </w:rPr>
        <w:t>u avantajlar tedavi seçenekleri</w:t>
      </w:r>
      <w:r w:rsidR="0043006E">
        <w:rPr>
          <w:rFonts w:ascii="Times New Roman" w:hAnsi="Times New Roman"/>
          <w:sz w:val="24"/>
        </w:rPr>
        <w:t>ni</w:t>
      </w:r>
      <w:r w:rsidR="00A0199F" w:rsidRPr="00A0199F">
        <w:rPr>
          <w:rFonts w:ascii="Times New Roman" w:hAnsi="Times New Roman"/>
          <w:sz w:val="24"/>
        </w:rPr>
        <w:t xml:space="preserve"> artırmanın yanı sıra biyoaktif maddelerin kararlı kalmasını sağlar.</w:t>
      </w:r>
    </w:p>
    <w:p w14:paraId="13F34084" w14:textId="1C048113" w:rsidR="003D4B0D" w:rsidRDefault="00B01ACB" w:rsidP="007C7032">
      <w:pPr>
        <w:pStyle w:val="ListeParagraf"/>
        <w:numPr>
          <w:ilvl w:val="0"/>
          <w:numId w:val="8"/>
        </w:numPr>
        <w:spacing w:line="360" w:lineRule="auto"/>
        <w:jc w:val="both"/>
        <w:rPr>
          <w:rFonts w:ascii="Times New Roman" w:hAnsi="Times New Roman"/>
          <w:sz w:val="24"/>
        </w:rPr>
      </w:pPr>
      <w:r>
        <w:rPr>
          <w:rFonts w:ascii="Times New Roman" w:hAnsi="Times New Roman"/>
          <w:sz w:val="24"/>
        </w:rPr>
        <w:t>Derinliklerden gelen volkanik çamur</w:t>
      </w:r>
      <w:r w:rsidR="00012DE6">
        <w:rPr>
          <w:rFonts w:ascii="Times New Roman" w:hAnsi="Times New Roman"/>
          <w:sz w:val="24"/>
        </w:rPr>
        <w:t>lar diğer çamurlardan farklı olarak, biyostimüle edici et</w:t>
      </w:r>
      <w:r w:rsidR="007C6AB5">
        <w:rPr>
          <w:rFonts w:ascii="Times New Roman" w:hAnsi="Times New Roman"/>
          <w:sz w:val="24"/>
        </w:rPr>
        <w:t xml:space="preserve">kiye sahip kimyasal eser ve organik maddelerle zenginleştirilmiştir. </w:t>
      </w:r>
      <w:r w:rsidR="00305657">
        <w:rPr>
          <w:rFonts w:ascii="Times New Roman" w:hAnsi="Times New Roman"/>
          <w:sz w:val="24"/>
        </w:rPr>
        <w:t xml:space="preserve">Ayrıca volkanik çamurlarla tedavide </w:t>
      </w:r>
      <w:r w:rsidR="00ED24B4">
        <w:rPr>
          <w:rFonts w:ascii="Times New Roman" w:hAnsi="Times New Roman"/>
          <w:sz w:val="24"/>
        </w:rPr>
        <w:t xml:space="preserve">işlem sayısı 10`dan fazladır. </w:t>
      </w:r>
    </w:p>
    <w:p w14:paraId="4F8648F6" w14:textId="45353133" w:rsidR="00ED24B4" w:rsidRDefault="00BA75C4" w:rsidP="007C7032">
      <w:pPr>
        <w:pStyle w:val="ListeParagraf"/>
        <w:numPr>
          <w:ilvl w:val="0"/>
          <w:numId w:val="8"/>
        </w:numPr>
        <w:spacing w:line="360" w:lineRule="auto"/>
        <w:jc w:val="both"/>
        <w:rPr>
          <w:rFonts w:ascii="Times New Roman" w:hAnsi="Times New Roman"/>
          <w:sz w:val="24"/>
        </w:rPr>
      </w:pPr>
      <w:r>
        <w:rPr>
          <w:rFonts w:ascii="Times New Roman" w:hAnsi="Times New Roman"/>
          <w:sz w:val="24"/>
        </w:rPr>
        <w:t>Volkanik çamurlar derin (4-7 km) yüzeylerden çıkması nedeniyle antro</w:t>
      </w:r>
      <w:r w:rsidR="00CD4924">
        <w:rPr>
          <w:rFonts w:ascii="Times New Roman" w:hAnsi="Times New Roman"/>
          <w:sz w:val="24"/>
        </w:rPr>
        <w:t>pojenik etkiye maruz kalmazlar. Bu da onun terapötik etkisini artırır.</w:t>
      </w:r>
    </w:p>
    <w:p w14:paraId="26764F3A" w14:textId="3804AE5E" w:rsidR="00CD4924" w:rsidRDefault="00F17E8A" w:rsidP="007C7032">
      <w:pPr>
        <w:pStyle w:val="ListeParagraf"/>
        <w:numPr>
          <w:ilvl w:val="0"/>
          <w:numId w:val="8"/>
        </w:numPr>
        <w:spacing w:line="360" w:lineRule="auto"/>
        <w:jc w:val="both"/>
        <w:rPr>
          <w:rFonts w:ascii="Times New Roman" w:hAnsi="Times New Roman"/>
          <w:sz w:val="24"/>
        </w:rPr>
      </w:pPr>
      <w:r>
        <w:rPr>
          <w:rFonts w:ascii="Times New Roman" w:hAnsi="Times New Roman"/>
          <w:sz w:val="24"/>
        </w:rPr>
        <w:t xml:space="preserve">Volkanik çamurlarda iyot, brom, manganez vb. gibi özelliklerin olması </w:t>
      </w:r>
      <w:r w:rsidR="00C8024A">
        <w:rPr>
          <w:rFonts w:ascii="Times New Roman" w:hAnsi="Times New Roman"/>
          <w:sz w:val="24"/>
        </w:rPr>
        <w:t>diğer çamurlarla kıyaslama da yileştirme yeteneklerini arttırır.</w:t>
      </w:r>
    </w:p>
    <w:p w14:paraId="32C3CD2C" w14:textId="3054A19C" w:rsidR="00C8024A" w:rsidRDefault="00123D8A" w:rsidP="005867FF">
      <w:pPr>
        <w:spacing w:line="360" w:lineRule="auto"/>
        <w:ind w:firstLine="709"/>
        <w:jc w:val="both"/>
        <w:rPr>
          <w:rFonts w:ascii="Times New Roman" w:hAnsi="Times New Roman"/>
          <w:sz w:val="24"/>
        </w:rPr>
      </w:pPr>
      <w:r w:rsidRPr="00123D8A">
        <w:rPr>
          <w:rFonts w:ascii="Times New Roman" w:hAnsi="Times New Roman"/>
          <w:sz w:val="24"/>
        </w:rPr>
        <w:t>Volkanik</w:t>
      </w:r>
      <w:r w:rsidR="00905DD7">
        <w:rPr>
          <w:rFonts w:ascii="Times New Roman" w:hAnsi="Times New Roman"/>
          <w:sz w:val="24"/>
        </w:rPr>
        <w:t xml:space="preserve"> </w:t>
      </w:r>
      <w:r w:rsidRPr="00123D8A">
        <w:rPr>
          <w:rFonts w:ascii="Times New Roman" w:hAnsi="Times New Roman"/>
          <w:sz w:val="24"/>
        </w:rPr>
        <w:t>çamur sinir sistemi, deri ve eklem hastalıklarının tedavisinde kullanılmaktadır.</w:t>
      </w:r>
      <w:r w:rsidR="004B78E0" w:rsidRPr="004B78E0">
        <w:rPr>
          <w:rFonts w:ascii="Times New Roman" w:hAnsi="Times New Roman"/>
          <w:sz w:val="24"/>
        </w:rPr>
        <w:t xml:space="preserve"> </w:t>
      </w:r>
      <w:r w:rsidR="00905DD7">
        <w:rPr>
          <w:rFonts w:ascii="Times New Roman" w:hAnsi="Times New Roman"/>
          <w:sz w:val="24"/>
        </w:rPr>
        <w:t xml:space="preserve">Bu </w:t>
      </w:r>
      <w:r w:rsidR="004B78E0" w:rsidRPr="004B78E0">
        <w:rPr>
          <w:rFonts w:ascii="Times New Roman" w:hAnsi="Times New Roman"/>
          <w:sz w:val="24"/>
        </w:rPr>
        <w:t>çamurlarının hepsi tıpta kullanılamaz. Onların</w:t>
      </w:r>
      <w:r w:rsidR="004B78E0">
        <w:rPr>
          <w:rFonts w:ascii="Times New Roman" w:hAnsi="Times New Roman"/>
          <w:sz w:val="24"/>
        </w:rPr>
        <w:t xml:space="preserve"> </w:t>
      </w:r>
      <w:r w:rsidR="00804B78" w:rsidRPr="00804B78">
        <w:rPr>
          <w:rFonts w:ascii="Times New Roman" w:hAnsi="Times New Roman"/>
          <w:sz w:val="24"/>
        </w:rPr>
        <w:t>tıbbi kullanımlarının tespiti teyit edilmelidir. Volkan çamurları</w:t>
      </w:r>
      <w:r w:rsidR="00905DD7">
        <w:rPr>
          <w:rFonts w:ascii="Times New Roman" w:hAnsi="Times New Roman"/>
          <w:sz w:val="24"/>
        </w:rPr>
        <w:t xml:space="preserve"> </w:t>
      </w:r>
      <w:r w:rsidR="00905DD7" w:rsidRPr="00905DD7">
        <w:rPr>
          <w:rFonts w:ascii="Times New Roman" w:hAnsi="Times New Roman"/>
          <w:sz w:val="24"/>
        </w:rPr>
        <w:t>tedavi aracı olarak tesis dışındaki çeşitli hastanelerde de kullanılmaktadır</w:t>
      </w:r>
      <w:r w:rsidR="00905DD7">
        <w:rPr>
          <w:rFonts w:ascii="Times New Roman" w:hAnsi="Times New Roman"/>
          <w:sz w:val="24"/>
        </w:rPr>
        <w:t xml:space="preserve">. </w:t>
      </w:r>
      <w:r w:rsidR="006640E0">
        <w:rPr>
          <w:rFonts w:ascii="Times New Roman" w:hAnsi="Times New Roman"/>
          <w:sz w:val="24"/>
        </w:rPr>
        <w:t>Ayrıca kullanım deneyimi Krım`da, Rusya`d</w:t>
      </w:r>
      <w:r w:rsidR="005B6237">
        <w:rPr>
          <w:rFonts w:ascii="Times New Roman" w:hAnsi="Times New Roman"/>
          <w:sz w:val="24"/>
        </w:rPr>
        <w:t>a (Kuzey Kafkasyada Tambukan gölü) ve Yeni Zelanda`da mevcut</w:t>
      </w:r>
      <w:r w:rsidR="00606E5B">
        <w:rPr>
          <w:rFonts w:ascii="Times New Roman" w:hAnsi="Times New Roman"/>
          <w:sz w:val="24"/>
        </w:rPr>
        <w:t xml:space="preserve">. </w:t>
      </w:r>
    </w:p>
    <w:p w14:paraId="3C9A9F35" w14:textId="2E77744E" w:rsidR="00116DF0" w:rsidRDefault="00A1483D" w:rsidP="00D377F0">
      <w:pPr>
        <w:spacing w:line="360" w:lineRule="auto"/>
        <w:ind w:firstLine="709"/>
        <w:jc w:val="both"/>
        <w:rPr>
          <w:rFonts w:ascii="Times New Roman" w:hAnsi="Times New Roman"/>
          <w:b/>
          <w:bCs/>
          <w:i/>
          <w:iCs/>
          <w:sz w:val="24"/>
        </w:rPr>
      </w:pPr>
      <w:r w:rsidRPr="00A1483D">
        <w:rPr>
          <w:rFonts w:ascii="Times New Roman" w:hAnsi="Times New Roman"/>
          <w:sz w:val="24"/>
        </w:rPr>
        <w:t>Volkanik çamurun annee lojik özelliklerinin yüksek olması nedeniyle bir takım hastalıkların tedavisinde kullanılmaktadır</w:t>
      </w:r>
      <w:r w:rsidR="00C155E4">
        <w:rPr>
          <w:rFonts w:ascii="Times New Roman" w:hAnsi="Times New Roman"/>
          <w:sz w:val="24"/>
        </w:rPr>
        <w:t>. Bunlara</w:t>
      </w:r>
      <w:r w:rsidRPr="00A1483D">
        <w:rPr>
          <w:rFonts w:ascii="Times New Roman" w:hAnsi="Times New Roman"/>
          <w:sz w:val="24"/>
        </w:rPr>
        <w:t xml:space="preserve"> kas</w:t>
      </w:r>
      <w:r w:rsidR="00C155E4">
        <w:rPr>
          <w:rFonts w:ascii="Times New Roman" w:hAnsi="Times New Roman"/>
          <w:sz w:val="24"/>
        </w:rPr>
        <w:t>-</w:t>
      </w:r>
      <w:r w:rsidRPr="00A1483D">
        <w:rPr>
          <w:rFonts w:ascii="Times New Roman" w:hAnsi="Times New Roman"/>
          <w:sz w:val="24"/>
        </w:rPr>
        <w:t>iskelet sistemi</w:t>
      </w:r>
      <w:r w:rsidR="00C155E4">
        <w:rPr>
          <w:rFonts w:ascii="Times New Roman" w:hAnsi="Times New Roman"/>
          <w:sz w:val="24"/>
        </w:rPr>
        <w:t xml:space="preserve">, </w:t>
      </w:r>
      <w:r w:rsidRPr="00A1483D">
        <w:rPr>
          <w:rFonts w:ascii="Times New Roman" w:hAnsi="Times New Roman"/>
          <w:sz w:val="24"/>
        </w:rPr>
        <w:t>eklemler, omurga, periferik sinir sistemi, cilt, gastrointestinal, diyabet</w:t>
      </w:r>
      <w:r w:rsidR="00C155E4">
        <w:rPr>
          <w:rFonts w:ascii="Times New Roman" w:hAnsi="Times New Roman"/>
          <w:sz w:val="24"/>
        </w:rPr>
        <w:t xml:space="preserve"> sistemi</w:t>
      </w:r>
      <w:r w:rsidRPr="00A1483D">
        <w:rPr>
          <w:rFonts w:ascii="Times New Roman" w:hAnsi="Times New Roman"/>
          <w:sz w:val="24"/>
        </w:rPr>
        <w:t>,</w:t>
      </w:r>
      <w:r w:rsidR="00C155E4">
        <w:rPr>
          <w:rFonts w:ascii="Times New Roman" w:hAnsi="Times New Roman"/>
          <w:sz w:val="24"/>
        </w:rPr>
        <w:t xml:space="preserve"> </w:t>
      </w:r>
      <w:r w:rsidRPr="00A1483D">
        <w:rPr>
          <w:rFonts w:ascii="Times New Roman" w:hAnsi="Times New Roman"/>
          <w:sz w:val="24"/>
        </w:rPr>
        <w:t>boyun osteo</w:t>
      </w:r>
      <w:r w:rsidR="00C155E4">
        <w:rPr>
          <w:rFonts w:ascii="Times New Roman" w:hAnsi="Times New Roman"/>
          <w:sz w:val="24"/>
        </w:rPr>
        <w:t>kondrozu</w:t>
      </w:r>
      <w:r w:rsidR="00C155E4" w:rsidRPr="00C155E4">
        <w:rPr>
          <w:rFonts w:ascii="Times New Roman" w:hAnsi="Times New Roman"/>
          <w:sz w:val="24"/>
        </w:rPr>
        <w:t xml:space="preserve">, </w:t>
      </w:r>
      <w:r w:rsidR="00C155E4">
        <w:rPr>
          <w:rFonts w:ascii="Times New Roman" w:hAnsi="Times New Roman"/>
          <w:sz w:val="24"/>
        </w:rPr>
        <w:t>jinekoloji</w:t>
      </w:r>
      <w:r w:rsidR="00C155E4" w:rsidRPr="00C155E4">
        <w:rPr>
          <w:rFonts w:ascii="Times New Roman" w:hAnsi="Times New Roman"/>
          <w:sz w:val="24"/>
        </w:rPr>
        <w:t>, üroloji ve kozmetoloji dahildir</w:t>
      </w:r>
      <w:r w:rsidR="00C155E4">
        <w:rPr>
          <w:rFonts w:ascii="Times New Roman" w:hAnsi="Times New Roman"/>
          <w:sz w:val="24"/>
        </w:rPr>
        <w:t>.</w:t>
      </w:r>
      <w:r w:rsidR="00354223">
        <w:rPr>
          <w:rFonts w:ascii="Times New Roman" w:hAnsi="Times New Roman"/>
          <w:sz w:val="24"/>
        </w:rPr>
        <w:t xml:space="preserve"> </w:t>
      </w:r>
      <w:r w:rsidR="00354223" w:rsidRPr="00354223">
        <w:rPr>
          <w:rFonts w:ascii="Times New Roman" w:hAnsi="Times New Roman"/>
          <w:sz w:val="24"/>
        </w:rPr>
        <w:t>Azerb</w:t>
      </w:r>
      <w:r w:rsidR="0075511F">
        <w:rPr>
          <w:rFonts w:ascii="Times New Roman" w:hAnsi="Times New Roman"/>
          <w:sz w:val="24"/>
        </w:rPr>
        <w:t>a</w:t>
      </w:r>
      <w:r w:rsidR="00354223" w:rsidRPr="00354223">
        <w:rPr>
          <w:rFonts w:ascii="Times New Roman" w:hAnsi="Times New Roman"/>
          <w:sz w:val="24"/>
        </w:rPr>
        <w:t xml:space="preserve">ycan volkanik çamurunun organik bileşenlerinde biyolojik maddeler </w:t>
      </w:r>
      <w:r w:rsidR="0075511F">
        <w:rPr>
          <w:rFonts w:ascii="Times New Roman" w:hAnsi="Times New Roman"/>
          <w:sz w:val="24"/>
        </w:rPr>
        <w:t>vardır. T</w:t>
      </w:r>
      <w:r w:rsidR="00354223" w:rsidRPr="00354223">
        <w:rPr>
          <w:rFonts w:ascii="Times New Roman" w:hAnsi="Times New Roman"/>
          <w:sz w:val="24"/>
        </w:rPr>
        <w:t>edavi için yararlı bileşenler</w:t>
      </w:r>
      <w:r w:rsidR="0075511F">
        <w:rPr>
          <w:rFonts w:ascii="Times New Roman" w:hAnsi="Times New Roman"/>
          <w:sz w:val="24"/>
        </w:rPr>
        <w:t xml:space="preserve">: </w:t>
      </w:r>
      <w:r w:rsidR="0075511F" w:rsidRPr="0075511F">
        <w:rPr>
          <w:rFonts w:ascii="Times New Roman" w:hAnsi="Times New Roman"/>
          <w:sz w:val="24"/>
        </w:rPr>
        <w:t>i</w:t>
      </w:r>
      <w:r w:rsidR="0075511F">
        <w:rPr>
          <w:rFonts w:ascii="Times New Roman" w:hAnsi="Times New Roman"/>
          <w:sz w:val="24"/>
        </w:rPr>
        <w:t>y</w:t>
      </w:r>
      <w:r w:rsidR="0075511F" w:rsidRPr="0075511F">
        <w:rPr>
          <w:rFonts w:ascii="Times New Roman" w:hAnsi="Times New Roman"/>
          <w:sz w:val="24"/>
        </w:rPr>
        <w:t>ot</w:t>
      </w:r>
      <w:r w:rsidR="0075511F">
        <w:rPr>
          <w:rFonts w:ascii="Times New Roman" w:hAnsi="Times New Roman"/>
          <w:sz w:val="24"/>
        </w:rPr>
        <w:t xml:space="preserve">, </w:t>
      </w:r>
      <w:r w:rsidR="0075511F" w:rsidRPr="0075511F">
        <w:rPr>
          <w:rFonts w:ascii="Times New Roman" w:hAnsi="Times New Roman"/>
          <w:sz w:val="24"/>
        </w:rPr>
        <w:t>bor</w:t>
      </w:r>
      <w:r w:rsidR="0075511F">
        <w:rPr>
          <w:rFonts w:ascii="Times New Roman" w:hAnsi="Times New Roman"/>
          <w:sz w:val="24"/>
        </w:rPr>
        <w:t xml:space="preserve">, </w:t>
      </w:r>
      <w:r w:rsidR="0075511F" w:rsidRPr="0075511F">
        <w:rPr>
          <w:rFonts w:ascii="Times New Roman" w:hAnsi="Times New Roman"/>
          <w:sz w:val="24"/>
        </w:rPr>
        <w:t>br</w:t>
      </w:r>
      <w:r w:rsidR="0075511F">
        <w:rPr>
          <w:rFonts w:ascii="Times New Roman" w:hAnsi="Times New Roman"/>
          <w:sz w:val="24"/>
        </w:rPr>
        <w:t>om</w:t>
      </w:r>
      <w:r w:rsidR="0075511F" w:rsidRPr="0075511F">
        <w:rPr>
          <w:rFonts w:ascii="Times New Roman" w:hAnsi="Times New Roman"/>
          <w:sz w:val="24"/>
        </w:rPr>
        <w:t>, magnezyum, lityum, vanadyum, bakır, demir ve başka maddeler tespit edilmiştir.</w:t>
      </w:r>
      <w:r w:rsidR="00567230">
        <w:rPr>
          <w:rFonts w:ascii="Times New Roman" w:hAnsi="Times New Roman"/>
          <w:sz w:val="24"/>
        </w:rPr>
        <w:t xml:space="preserve"> </w:t>
      </w:r>
      <w:r w:rsidR="00AE113E" w:rsidRPr="00AE113E">
        <w:rPr>
          <w:rFonts w:ascii="Times New Roman" w:hAnsi="Times New Roman"/>
          <w:sz w:val="24"/>
        </w:rPr>
        <w:t>Petrol ve gaz bölgelerinde çamur volkanların yaygın olduğunu not etmek önemlidir</w:t>
      </w:r>
      <w:r w:rsidR="003624A1" w:rsidRPr="003624A1">
        <w:rPr>
          <w:rFonts w:ascii="Times New Roman" w:hAnsi="Times New Roman"/>
          <w:sz w:val="24"/>
        </w:rPr>
        <w:t xml:space="preserve">. Bu da elbette çamurun kimyasalı ile </w:t>
      </w:r>
      <w:r w:rsidR="00C302A0" w:rsidRPr="00C302A0">
        <w:rPr>
          <w:rFonts w:ascii="Times New Roman" w:hAnsi="Times New Roman"/>
          <w:sz w:val="24"/>
        </w:rPr>
        <w:t>alakalıdır. Bileşimlerin</w:t>
      </w:r>
      <w:r w:rsidR="0048324B">
        <w:rPr>
          <w:rFonts w:ascii="Times New Roman" w:hAnsi="Times New Roman"/>
          <w:sz w:val="24"/>
        </w:rPr>
        <w:t>e</w:t>
      </w:r>
      <w:r w:rsidR="00C302A0" w:rsidRPr="00C302A0">
        <w:rPr>
          <w:rFonts w:ascii="Times New Roman" w:hAnsi="Times New Roman"/>
          <w:sz w:val="24"/>
        </w:rPr>
        <w:t xml:space="preserve"> ve iyileştirici özelliklerin</w:t>
      </w:r>
      <w:r w:rsidR="0048324B">
        <w:rPr>
          <w:rFonts w:ascii="Times New Roman" w:hAnsi="Times New Roman"/>
          <w:sz w:val="24"/>
        </w:rPr>
        <w:t>e</w:t>
      </w:r>
      <w:r w:rsidR="00C302A0" w:rsidRPr="00C302A0">
        <w:rPr>
          <w:rFonts w:ascii="Times New Roman" w:hAnsi="Times New Roman"/>
          <w:sz w:val="24"/>
        </w:rPr>
        <w:t xml:space="preserve"> yansıyan karasal kökenli</w:t>
      </w:r>
      <w:r w:rsidR="0048324B">
        <w:rPr>
          <w:rFonts w:ascii="Times New Roman" w:hAnsi="Times New Roman"/>
          <w:sz w:val="24"/>
        </w:rPr>
        <w:t>, t</w:t>
      </w:r>
      <w:r w:rsidR="0048324B" w:rsidRPr="0048324B">
        <w:rPr>
          <w:rFonts w:ascii="Times New Roman" w:hAnsi="Times New Roman"/>
          <w:sz w:val="24"/>
        </w:rPr>
        <w:t>urba ve sapropel yapılı</w:t>
      </w:r>
      <w:r w:rsidR="000F5D61">
        <w:rPr>
          <w:rFonts w:ascii="Times New Roman" w:hAnsi="Times New Roman"/>
          <w:sz w:val="24"/>
        </w:rPr>
        <w:t xml:space="preserve"> </w:t>
      </w:r>
      <w:r w:rsidR="000F5D61" w:rsidRPr="000F5D61">
        <w:rPr>
          <w:rFonts w:ascii="Times New Roman" w:hAnsi="Times New Roman"/>
          <w:sz w:val="24"/>
        </w:rPr>
        <w:t>Çamurlar tedavi çamurları</w:t>
      </w:r>
      <w:r w:rsidR="000F5D61">
        <w:rPr>
          <w:rFonts w:ascii="Times New Roman" w:hAnsi="Times New Roman"/>
          <w:sz w:val="24"/>
        </w:rPr>
        <w:t>ndan</w:t>
      </w:r>
      <w:r w:rsidR="000F5D61" w:rsidRPr="000F5D61">
        <w:rPr>
          <w:rFonts w:ascii="Times New Roman" w:hAnsi="Times New Roman"/>
          <w:sz w:val="24"/>
        </w:rPr>
        <w:t xml:space="preserve"> farklıdır</w:t>
      </w:r>
      <w:r w:rsidR="000F5D61">
        <w:rPr>
          <w:rFonts w:ascii="Times New Roman" w:hAnsi="Times New Roman"/>
          <w:sz w:val="24"/>
        </w:rPr>
        <w:t xml:space="preserve">. </w:t>
      </w:r>
      <w:r w:rsidR="005D31FB" w:rsidRPr="005D31FB">
        <w:rPr>
          <w:rFonts w:ascii="Times New Roman" w:hAnsi="Times New Roman"/>
          <w:sz w:val="24"/>
        </w:rPr>
        <w:t xml:space="preserve">Yerin </w:t>
      </w:r>
      <w:r w:rsidR="005D31FB" w:rsidRPr="005D31FB">
        <w:rPr>
          <w:rFonts w:ascii="Times New Roman" w:hAnsi="Times New Roman"/>
          <w:sz w:val="24"/>
        </w:rPr>
        <w:lastRenderedPageBreak/>
        <w:t>derinliklerinden</w:t>
      </w:r>
      <w:r w:rsidR="006E6888" w:rsidRPr="006E6888">
        <w:rPr>
          <w:rFonts w:ascii="Times New Roman" w:hAnsi="Times New Roman"/>
          <w:sz w:val="24"/>
        </w:rPr>
        <w:t xml:space="preserve"> çıkan volkanik çamur eser elementler ve organik maddeler açısından zengindir. Ayrıca yüksek bi</w:t>
      </w:r>
      <w:r w:rsidR="005A5E5E">
        <w:rPr>
          <w:rFonts w:ascii="Times New Roman" w:hAnsi="Times New Roman"/>
          <w:sz w:val="24"/>
        </w:rPr>
        <w:t>yos</w:t>
      </w:r>
      <w:r w:rsidR="006E6888" w:rsidRPr="006E6888">
        <w:rPr>
          <w:rFonts w:ascii="Times New Roman" w:hAnsi="Times New Roman"/>
          <w:sz w:val="24"/>
        </w:rPr>
        <w:t>t</w:t>
      </w:r>
      <w:r w:rsidR="005A5E5E">
        <w:rPr>
          <w:rFonts w:ascii="Times New Roman" w:hAnsi="Times New Roman"/>
          <w:sz w:val="24"/>
        </w:rPr>
        <w:t>imü</w:t>
      </w:r>
      <w:r w:rsidR="006E6888" w:rsidRPr="006E6888">
        <w:rPr>
          <w:rFonts w:ascii="Times New Roman" w:hAnsi="Times New Roman"/>
          <w:sz w:val="24"/>
        </w:rPr>
        <w:t>l</w:t>
      </w:r>
      <w:r w:rsidR="005A5E5E">
        <w:rPr>
          <w:rFonts w:ascii="Times New Roman" w:hAnsi="Times New Roman"/>
          <w:sz w:val="24"/>
        </w:rPr>
        <w:t>a</w:t>
      </w:r>
      <w:r w:rsidR="006E6888" w:rsidRPr="006E6888">
        <w:rPr>
          <w:rFonts w:ascii="Times New Roman" w:hAnsi="Times New Roman"/>
          <w:sz w:val="24"/>
        </w:rPr>
        <w:t>n etkiye sahiptir</w:t>
      </w:r>
      <w:r w:rsidR="006E6888">
        <w:rPr>
          <w:rFonts w:ascii="Times New Roman" w:hAnsi="Times New Roman"/>
          <w:sz w:val="24"/>
        </w:rPr>
        <w:t>.</w:t>
      </w:r>
      <w:r w:rsidR="005A5E5E">
        <w:rPr>
          <w:rFonts w:ascii="Times New Roman" w:hAnsi="Times New Roman"/>
          <w:sz w:val="24"/>
        </w:rPr>
        <w:t xml:space="preserve"> </w:t>
      </w:r>
      <w:r w:rsidR="009B162F" w:rsidRPr="009B162F">
        <w:rPr>
          <w:rFonts w:ascii="Times New Roman" w:hAnsi="Times New Roman"/>
          <w:sz w:val="24"/>
        </w:rPr>
        <w:t>Bu çamurların daha bir özelliği şudur ki, onların</w:t>
      </w:r>
      <w:r w:rsidR="009B162F">
        <w:rPr>
          <w:rFonts w:ascii="Times New Roman" w:hAnsi="Times New Roman"/>
          <w:sz w:val="24"/>
        </w:rPr>
        <w:t xml:space="preserve"> </w:t>
      </w:r>
      <w:r w:rsidR="00BC3E7D" w:rsidRPr="00BC3E7D">
        <w:rPr>
          <w:rFonts w:ascii="Times New Roman" w:hAnsi="Times New Roman"/>
          <w:sz w:val="24"/>
        </w:rPr>
        <w:t>kimyasal bileşimi stabildir</w:t>
      </w:r>
      <w:r w:rsidR="00BC3E7D">
        <w:rPr>
          <w:rFonts w:ascii="Times New Roman" w:hAnsi="Times New Roman"/>
          <w:sz w:val="24"/>
        </w:rPr>
        <w:t xml:space="preserve">. </w:t>
      </w:r>
      <w:r w:rsidR="00BC3E7D" w:rsidRPr="00BC3E7D">
        <w:rPr>
          <w:rFonts w:ascii="Times New Roman" w:hAnsi="Times New Roman"/>
          <w:sz w:val="24"/>
        </w:rPr>
        <w:t>Yani kuru çamur su ile ıslandığında</w:t>
      </w:r>
      <w:r w:rsidR="00BC3E7D">
        <w:rPr>
          <w:rFonts w:ascii="Times New Roman" w:hAnsi="Times New Roman"/>
          <w:sz w:val="24"/>
        </w:rPr>
        <w:t xml:space="preserve"> </w:t>
      </w:r>
      <w:r w:rsidR="00BC3E7D" w:rsidRPr="00BC3E7D">
        <w:rPr>
          <w:rFonts w:ascii="Times New Roman" w:hAnsi="Times New Roman"/>
          <w:sz w:val="24"/>
        </w:rPr>
        <w:t>orijinal durumuna geri döner ve tüm faydalı niteliklerini korur.</w:t>
      </w:r>
      <w:r w:rsidR="00BC3E7D">
        <w:rPr>
          <w:rFonts w:ascii="Times New Roman" w:hAnsi="Times New Roman"/>
          <w:sz w:val="24"/>
        </w:rPr>
        <w:t xml:space="preserve"> </w:t>
      </w:r>
      <w:r w:rsidR="00397FF0" w:rsidRPr="00397FF0">
        <w:rPr>
          <w:rFonts w:ascii="Times New Roman" w:hAnsi="Times New Roman"/>
          <w:sz w:val="24"/>
        </w:rPr>
        <w:t>Bu nedenle, sadece tedavi için taze değil,</w:t>
      </w:r>
      <w:r w:rsidR="00397FF0">
        <w:rPr>
          <w:rFonts w:ascii="Times New Roman" w:hAnsi="Times New Roman"/>
          <w:sz w:val="24"/>
        </w:rPr>
        <w:t xml:space="preserve"> </w:t>
      </w:r>
      <w:r w:rsidR="00397FF0" w:rsidRPr="00397FF0">
        <w:rPr>
          <w:rFonts w:ascii="Times New Roman" w:hAnsi="Times New Roman"/>
          <w:sz w:val="24"/>
        </w:rPr>
        <w:t>kurutulmuş çamur da kullanılabilir.</w:t>
      </w:r>
      <w:r w:rsidR="00EE1C57">
        <w:rPr>
          <w:rFonts w:ascii="Times New Roman" w:hAnsi="Times New Roman"/>
          <w:sz w:val="24"/>
        </w:rPr>
        <w:t xml:space="preserve"> </w:t>
      </w:r>
      <w:r w:rsidR="00D61DE0" w:rsidRPr="00D61DE0">
        <w:rPr>
          <w:rFonts w:ascii="Times New Roman" w:hAnsi="Times New Roman"/>
          <w:sz w:val="24"/>
        </w:rPr>
        <w:t>Çamurdan yapılan kozmetik ürünler, tedavi ve kozmetik amaçlı krem ve yağ olarak yaygın bir şekilde kullanılmaktadır</w:t>
      </w:r>
      <w:r w:rsidR="00F72F03">
        <w:rPr>
          <w:rFonts w:ascii="Times New Roman" w:hAnsi="Times New Roman"/>
          <w:sz w:val="24"/>
        </w:rPr>
        <w:t>. Ç</w:t>
      </w:r>
      <w:r w:rsidR="00D61DE0" w:rsidRPr="00D61DE0">
        <w:rPr>
          <w:rFonts w:ascii="Times New Roman" w:hAnsi="Times New Roman"/>
          <w:sz w:val="24"/>
        </w:rPr>
        <w:t>amur volkanı</w:t>
      </w:r>
      <w:r w:rsidR="00F72F03">
        <w:rPr>
          <w:rFonts w:ascii="Times New Roman" w:hAnsi="Times New Roman"/>
          <w:sz w:val="24"/>
        </w:rPr>
        <w:t>n</w:t>
      </w:r>
      <w:r w:rsidR="00D61DE0" w:rsidRPr="00D61DE0">
        <w:rPr>
          <w:rFonts w:ascii="Times New Roman" w:hAnsi="Times New Roman"/>
          <w:sz w:val="24"/>
        </w:rPr>
        <w:t>dan</w:t>
      </w:r>
      <w:r w:rsidR="00F72F03" w:rsidRPr="00F72F03">
        <w:rPr>
          <w:rFonts w:ascii="Times New Roman" w:hAnsi="Times New Roman"/>
          <w:sz w:val="24"/>
        </w:rPr>
        <w:t xml:space="preserve"> ya</w:t>
      </w:r>
      <w:r w:rsidR="00F72F03">
        <w:rPr>
          <w:rFonts w:ascii="Times New Roman" w:hAnsi="Times New Roman"/>
          <w:sz w:val="24"/>
        </w:rPr>
        <w:t>pı</w:t>
      </w:r>
      <w:r w:rsidR="00F72F03" w:rsidRPr="00F72F03">
        <w:rPr>
          <w:rFonts w:ascii="Times New Roman" w:hAnsi="Times New Roman"/>
          <w:sz w:val="24"/>
        </w:rPr>
        <w:t>lan kozmetikler bileşimi birçok mineral ve kalsiyum içerir. Bu maddeler cilt üzerinde iyileştirici etkiye sahiptir</w:t>
      </w:r>
      <w:r w:rsidR="00621375">
        <w:rPr>
          <w:rFonts w:ascii="Times New Roman" w:hAnsi="Times New Roman"/>
          <w:sz w:val="24"/>
        </w:rPr>
        <w:t>. A</w:t>
      </w:r>
      <w:r w:rsidR="00F72F03" w:rsidRPr="00F72F03">
        <w:rPr>
          <w:rFonts w:ascii="Times New Roman" w:hAnsi="Times New Roman"/>
          <w:sz w:val="24"/>
        </w:rPr>
        <w:t>yrıca onlar kan dolaşımını iyileştirir, ciltte büyük gözenekler oluştuğunda gözenekleri küçültür ve azalmasına neden olur.</w:t>
      </w:r>
      <w:r w:rsidR="00116DF0">
        <w:rPr>
          <w:rFonts w:ascii="Times New Roman" w:hAnsi="Times New Roman"/>
          <w:sz w:val="24"/>
        </w:rPr>
        <w:t xml:space="preserve"> </w:t>
      </w:r>
      <w:r w:rsidR="00116DF0">
        <w:rPr>
          <w:rFonts w:ascii="Times New Roman" w:hAnsi="Times New Roman"/>
          <w:b/>
          <w:bCs/>
          <w:i/>
          <w:iCs/>
          <w:sz w:val="24"/>
        </w:rPr>
        <w:t xml:space="preserve">Volkanik çamurların kullanımı için öneriler: </w:t>
      </w:r>
    </w:p>
    <w:p w14:paraId="4B1C5D3E" w14:textId="64347A7B" w:rsidR="00D377F0" w:rsidRDefault="00D377F0" w:rsidP="00D377F0">
      <w:pPr>
        <w:pStyle w:val="ListeParagraf"/>
        <w:numPr>
          <w:ilvl w:val="0"/>
          <w:numId w:val="12"/>
        </w:numPr>
        <w:spacing w:line="360" w:lineRule="auto"/>
        <w:jc w:val="both"/>
        <w:rPr>
          <w:rFonts w:ascii="Times New Roman" w:hAnsi="Times New Roman"/>
          <w:sz w:val="24"/>
        </w:rPr>
      </w:pPr>
      <w:r>
        <w:rPr>
          <w:rFonts w:ascii="Times New Roman" w:hAnsi="Times New Roman"/>
          <w:sz w:val="24"/>
        </w:rPr>
        <w:t xml:space="preserve">Şifalı volkanik çamurların </w:t>
      </w:r>
      <w:r w:rsidR="00EA2903">
        <w:rPr>
          <w:rFonts w:ascii="Times New Roman" w:hAnsi="Times New Roman"/>
          <w:sz w:val="24"/>
        </w:rPr>
        <w:t>özelliklerinin onaylanması</w:t>
      </w:r>
      <w:r w:rsidR="00677984">
        <w:rPr>
          <w:rFonts w:ascii="Times New Roman" w:hAnsi="Times New Roman"/>
          <w:sz w:val="24"/>
        </w:rPr>
        <w:t>;</w:t>
      </w:r>
    </w:p>
    <w:p w14:paraId="5079EEEF" w14:textId="4C4BB233" w:rsidR="00EA2903" w:rsidRDefault="00EA2903" w:rsidP="00D377F0">
      <w:pPr>
        <w:pStyle w:val="ListeParagraf"/>
        <w:numPr>
          <w:ilvl w:val="0"/>
          <w:numId w:val="12"/>
        </w:numPr>
        <w:spacing w:line="360" w:lineRule="auto"/>
        <w:jc w:val="both"/>
        <w:rPr>
          <w:rFonts w:ascii="Times New Roman" w:hAnsi="Times New Roman"/>
          <w:sz w:val="24"/>
        </w:rPr>
      </w:pPr>
      <w:r>
        <w:rPr>
          <w:rFonts w:ascii="Times New Roman" w:hAnsi="Times New Roman"/>
          <w:sz w:val="24"/>
        </w:rPr>
        <w:t xml:space="preserve">Volkanik çamurlardan </w:t>
      </w:r>
      <w:r w:rsidR="00C37F39">
        <w:rPr>
          <w:rFonts w:ascii="Times New Roman" w:hAnsi="Times New Roman"/>
          <w:sz w:val="24"/>
        </w:rPr>
        <w:t xml:space="preserve">tedavi amacıyla sanatoryum, hastane ve tıbbi rehabilitasiyon merkezlerinde </w:t>
      </w:r>
      <w:r w:rsidR="00677984">
        <w:rPr>
          <w:rFonts w:ascii="Times New Roman" w:hAnsi="Times New Roman"/>
          <w:sz w:val="24"/>
        </w:rPr>
        <w:t>kullanılması;</w:t>
      </w:r>
    </w:p>
    <w:p w14:paraId="152A838A" w14:textId="7F5DF2B1" w:rsidR="00677984" w:rsidRDefault="001B5D68" w:rsidP="001B5D68">
      <w:pPr>
        <w:pStyle w:val="ListeParagraf"/>
        <w:numPr>
          <w:ilvl w:val="0"/>
          <w:numId w:val="12"/>
        </w:numPr>
        <w:spacing w:line="360" w:lineRule="auto"/>
        <w:jc w:val="both"/>
        <w:rPr>
          <w:rFonts w:ascii="Times New Roman" w:hAnsi="Times New Roman"/>
          <w:sz w:val="24"/>
        </w:rPr>
      </w:pPr>
      <w:r w:rsidRPr="001B5D68">
        <w:rPr>
          <w:rFonts w:ascii="Times New Roman" w:hAnsi="Times New Roman"/>
          <w:sz w:val="24"/>
        </w:rPr>
        <w:t>Abşeron sanatoryumları</w:t>
      </w:r>
      <w:r>
        <w:rPr>
          <w:rFonts w:ascii="Times New Roman" w:hAnsi="Times New Roman"/>
          <w:sz w:val="24"/>
        </w:rPr>
        <w:t xml:space="preserve"> </w:t>
      </w:r>
      <w:r w:rsidRPr="001B5D68">
        <w:rPr>
          <w:rFonts w:ascii="Times New Roman" w:hAnsi="Times New Roman"/>
          <w:sz w:val="24"/>
        </w:rPr>
        <w:t>volkanik çamurla tedavi ayarlama</w:t>
      </w:r>
      <w:r>
        <w:rPr>
          <w:rFonts w:ascii="Times New Roman" w:hAnsi="Times New Roman"/>
          <w:sz w:val="24"/>
        </w:rPr>
        <w:t>;</w:t>
      </w:r>
    </w:p>
    <w:p w14:paraId="3F6866A6" w14:textId="25DF1AD1" w:rsidR="001B5D68" w:rsidRDefault="000E3FB4" w:rsidP="000E3FB4">
      <w:pPr>
        <w:pStyle w:val="ListeParagraf"/>
        <w:numPr>
          <w:ilvl w:val="0"/>
          <w:numId w:val="12"/>
        </w:numPr>
        <w:spacing w:line="360" w:lineRule="auto"/>
        <w:jc w:val="both"/>
        <w:rPr>
          <w:rFonts w:ascii="Times New Roman" w:hAnsi="Times New Roman"/>
          <w:sz w:val="24"/>
        </w:rPr>
      </w:pPr>
      <w:r w:rsidRPr="000E3FB4">
        <w:rPr>
          <w:rFonts w:ascii="Times New Roman" w:hAnsi="Times New Roman"/>
          <w:sz w:val="24"/>
        </w:rPr>
        <w:t>Abşeron'da volkanik çamur</w:t>
      </w:r>
      <w:r>
        <w:rPr>
          <w:rFonts w:ascii="Times New Roman" w:hAnsi="Times New Roman"/>
          <w:sz w:val="24"/>
        </w:rPr>
        <w:t xml:space="preserve"> </w:t>
      </w:r>
      <w:r w:rsidRPr="000E3FB4">
        <w:rPr>
          <w:rFonts w:ascii="Times New Roman" w:hAnsi="Times New Roman"/>
          <w:sz w:val="24"/>
        </w:rPr>
        <w:t>uzman tabanlı</w:t>
      </w:r>
      <w:r>
        <w:rPr>
          <w:rFonts w:ascii="Times New Roman" w:hAnsi="Times New Roman"/>
          <w:sz w:val="24"/>
        </w:rPr>
        <w:t xml:space="preserve"> </w:t>
      </w:r>
      <w:r w:rsidRPr="000E3FB4">
        <w:rPr>
          <w:rFonts w:ascii="Times New Roman" w:hAnsi="Times New Roman"/>
          <w:sz w:val="24"/>
        </w:rPr>
        <w:t>sanatoryum inşaatı</w:t>
      </w:r>
      <w:r>
        <w:rPr>
          <w:rFonts w:ascii="Times New Roman" w:hAnsi="Times New Roman"/>
          <w:sz w:val="24"/>
        </w:rPr>
        <w:t>.</w:t>
      </w:r>
    </w:p>
    <w:p w14:paraId="052510D8" w14:textId="57421AE9" w:rsidR="00C075B0" w:rsidRDefault="00535A9C" w:rsidP="00C075B0">
      <w:pPr>
        <w:spacing w:line="360" w:lineRule="auto"/>
        <w:ind w:firstLine="709"/>
        <w:jc w:val="both"/>
        <w:rPr>
          <w:rFonts w:ascii="Times New Roman" w:hAnsi="Times New Roman"/>
          <w:sz w:val="24"/>
        </w:rPr>
      </w:pPr>
      <w:r>
        <w:rPr>
          <w:rFonts w:ascii="Times New Roman" w:hAnsi="Times New Roman"/>
          <w:sz w:val="24"/>
        </w:rPr>
        <w:t xml:space="preserve">İklim, Azerbaycan Cumhuriyeti topraklarındaki en önemli çare kaynağıdır. </w:t>
      </w:r>
      <w:r w:rsidR="002A1378">
        <w:rPr>
          <w:rFonts w:ascii="Times New Roman" w:hAnsi="Times New Roman"/>
          <w:sz w:val="24"/>
        </w:rPr>
        <w:t xml:space="preserve">Azerbaycan`da iklim kavramı eski çağlardan beri </w:t>
      </w:r>
      <w:r w:rsidR="005549B9">
        <w:rPr>
          <w:rFonts w:ascii="Times New Roman" w:hAnsi="Times New Roman"/>
          <w:sz w:val="24"/>
        </w:rPr>
        <w:t xml:space="preserve">halk tarafından ekonomik amaçlarla tedavi ve rekreasyon amacıyla kullanılmaktadır. </w:t>
      </w:r>
      <w:r w:rsidR="005C5CFD">
        <w:rPr>
          <w:rFonts w:ascii="Times New Roman" w:hAnsi="Times New Roman"/>
          <w:sz w:val="24"/>
        </w:rPr>
        <w:t xml:space="preserve">Bilindiği üzere iklim bileşenleri (hava sıcaklığı, </w:t>
      </w:r>
      <w:r w:rsidR="008052CD">
        <w:rPr>
          <w:rFonts w:ascii="Times New Roman" w:hAnsi="Times New Roman"/>
          <w:sz w:val="24"/>
        </w:rPr>
        <w:t xml:space="preserve">nem, rüzgar hızı, güneşli günlerin sayısı vb.) </w:t>
      </w:r>
      <w:r w:rsidR="003802F9">
        <w:rPr>
          <w:rFonts w:ascii="Times New Roman" w:hAnsi="Times New Roman"/>
          <w:sz w:val="24"/>
        </w:rPr>
        <w:t xml:space="preserve">dinleme için önemli şeylerdir. </w:t>
      </w:r>
      <w:r w:rsidR="008574F8">
        <w:rPr>
          <w:rFonts w:ascii="Times New Roman" w:hAnsi="Times New Roman"/>
          <w:sz w:val="24"/>
        </w:rPr>
        <w:t xml:space="preserve">Tükenmez olan güneş radyasyonu sağlık merkezlerinde ve tatil yerlerinde tedavi profilini belirler. </w:t>
      </w:r>
      <w:r w:rsidR="00C075B0" w:rsidRPr="00C075B0">
        <w:rPr>
          <w:rFonts w:ascii="Times New Roman" w:hAnsi="Times New Roman"/>
          <w:sz w:val="24"/>
        </w:rPr>
        <w:t>Cumhuriyetin iklim koşulları çok çeşitlidir. Öncelikle bahsedilen çeşit</w:t>
      </w:r>
      <w:r w:rsidR="00C075B0">
        <w:rPr>
          <w:rFonts w:ascii="Times New Roman" w:hAnsi="Times New Roman"/>
          <w:sz w:val="24"/>
        </w:rPr>
        <w:t xml:space="preserve"> </w:t>
      </w:r>
      <w:r w:rsidR="00C075B0" w:rsidRPr="00C075B0">
        <w:rPr>
          <w:rFonts w:ascii="Times New Roman" w:hAnsi="Times New Roman"/>
          <w:sz w:val="24"/>
        </w:rPr>
        <w:t>bölgemizin ağırlıklı olarak subtropikal bölgede yer alması ve yıl boyunca farklı hava kütlelerinin gelişi neden</w:t>
      </w:r>
      <w:r w:rsidR="00586061">
        <w:rPr>
          <w:rFonts w:ascii="Times New Roman" w:hAnsi="Times New Roman"/>
          <w:sz w:val="24"/>
        </w:rPr>
        <w:t xml:space="preserve">iyle bağlıdır. </w:t>
      </w:r>
      <w:r w:rsidR="00EB5D91">
        <w:rPr>
          <w:rFonts w:ascii="Times New Roman" w:hAnsi="Times New Roman"/>
          <w:sz w:val="24"/>
        </w:rPr>
        <w:t xml:space="preserve">Ayrıca Azerbaycan`ın %35`nin ılıman, %65`nin ise subtropikal kuşakta olduğunu da bildirmek gerek. </w:t>
      </w:r>
      <w:r w:rsidR="00FB3106" w:rsidRPr="00FB3106">
        <w:rPr>
          <w:rFonts w:ascii="Times New Roman" w:hAnsi="Times New Roman"/>
          <w:sz w:val="24"/>
        </w:rPr>
        <w:t>Ülkedeki arazi çeşitliliği ve dağlık alanlarının bolluğu, iklim türlerinin çeşitliliğine neden olmuştur.</w:t>
      </w:r>
      <w:r w:rsidR="009F7557" w:rsidRPr="009F7557">
        <w:rPr>
          <w:rFonts w:ascii="Times New Roman" w:hAnsi="Times New Roman"/>
          <w:sz w:val="24"/>
        </w:rPr>
        <w:t xml:space="preserve"> Bu nedenle ülkede düşey kuşak ve yağış dalına bağlı olarak, çeşitli turizm türlerinin gelişmesine ivme kazandıran 9 iklim tipi vardır.</w:t>
      </w:r>
      <w:r w:rsidR="00433CC4">
        <w:rPr>
          <w:rFonts w:ascii="Times New Roman" w:hAnsi="Times New Roman"/>
          <w:sz w:val="24"/>
        </w:rPr>
        <w:t xml:space="preserve"> Ülkede ortalama yıllık sıcaklık, özellikle ova ve dağ eteklerinde </w:t>
      </w:r>
      <w:r w:rsidR="00427697" w:rsidRPr="00427697">
        <w:rPr>
          <w:rFonts w:ascii="Times New Roman" w:hAnsi="Times New Roman"/>
          <w:sz w:val="24"/>
        </w:rPr>
        <w:t>10°C</w:t>
      </w:r>
      <w:r w:rsidR="00427697">
        <w:rPr>
          <w:rFonts w:ascii="Times New Roman" w:hAnsi="Times New Roman"/>
          <w:sz w:val="24"/>
        </w:rPr>
        <w:t xml:space="preserve">-den yüksektir. Güneşli günlerin sayısı fazla olduğu için burada </w:t>
      </w:r>
      <w:r w:rsidR="00384938">
        <w:rPr>
          <w:rFonts w:ascii="Times New Roman" w:hAnsi="Times New Roman"/>
          <w:sz w:val="24"/>
        </w:rPr>
        <w:t xml:space="preserve">helyoterapi tedavisine de başvurmak elverişli kabul edilir. </w:t>
      </w:r>
    </w:p>
    <w:p w14:paraId="6A6E9590" w14:textId="77777777" w:rsidR="009148E5" w:rsidRDefault="00443EE8" w:rsidP="00C075B0">
      <w:pPr>
        <w:spacing w:line="360" w:lineRule="auto"/>
        <w:ind w:firstLine="709"/>
        <w:jc w:val="both"/>
        <w:rPr>
          <w:rFonts w:ascii="Times New Roman" w:hAnsi="Times New Roman"/>
          <w:sz w:val="24"/>
        </w:rPr>
      </w:pPr>
      <w:r w:rsidRPr="00443EE8">
        <w:rPr>
          <w:rFonts w:ascii="Times New Roman" w:hAnsi="Times New Roman"/>
          <w:sz w:val="24"/>
        </w:rPr>
        <w:t>Azerbaycan Cumhuriyeti'nde hem ovalarda hem de dağlık alanlarda rekreasyon merkezleri bulunmaktadır.</w:t>
      </w:r>
      <w:r>
        <w:rPr>
          <w:rFonts w:ascii="Times New Roman" w:hAnsi="Times New Roman"/>
          <w:sz w:val="24"/>
        </w:rPr>
        <w:t xml:space="preserve"> </w:t>
      </w:r>
      <w:r w:rsidRPr="00443EE8">
        <w:rPr>
          <w:rFonts w:ascii="Times New Roman" w:hAnsi="Times New Roman"/>
          <w:sz w:val="24"/>
        </w:rPr>
        <w:t>Ancak, cumhuriyetin dağlık iklim bölgelerinde rekreasyon organizasyonu için var olan faktörler hâlâ az kullanılıyor</w:t>
      </w:r>
      <w:r w:rsidR="00C12669" w:rsidRPr="00C12669">
        <w:rPr>
          <w:rFonts w:ascii="Times New Roman" w:hAnsi="Times New Roman"/>
          <w:sz w:val="24"/>
        </w:rPr>
        <w:t>.</w:t>
      </w:r>
      <w:r w:rsidR="004F2189">
        <w:rPr>
          <w:rFonts w:ascii="Times New Roman" w:hAnsi="Times New Roman"/>
          <w:sz w:val="24"/>
        </w:rPr>
        <w:t xml:space="preserve"> </w:t>
      </w:r>
    </w:p>
    <w:p w14:paraId="75B549C2" w14:textId="73CF5CA7" w:rsidR="00443EE8" w:rsidRDefault="00900FBC" w:rsidP="00C075B0">
      <w:pPr>
        <w:spacing w:line="360" w:lineRule="auto"/>
        <w:ind w:firstLine="709"/>
        <w:jc w:val="both"/>
        <w:rPr>
          <w:rFonts w:ascii="Times New Roman" w:hAnsi="Times New Roman"/>
          <w:sz w:val="24"/>
        </w:rPr>
      </w:pPr>
      <w:r w:rsidRPr="00900FBC">
        <w:rPr>
          <w:rFonts w:ascii="Times New Roman" w:hAnsi="Times New Roman"/>
          <w:sz w:val="24"/>
        </w:rPr>
        <w:lastRenderedPageBreak/>
        <w:t>Azerbaycan'ın 5 iklim bölgesinde tedavi ve rekreasyon amaçlı 12 bölge ve 23 mahalle bulunmaktadır</w:t>
      </w:r>
      <w:r w:rsidR="009148E5" w:rsidRPr="009148E5">
        <w:rPr>
          <w:rFonts w:ascii="Times New Roman" w:hAnsi="Times New Roman"/>
          <w:sz w:val="24"/>
        </w:rPr>
        <w:t>.</w:t>
      </w:r>
      <w:r w:rsidR="009148E5">
        <w:rPr>
          <w:rFonts w:ascii="Times New Roman" w:hAnsi="Times New Roman"/>
          <w:sz w:val="24"/>
        </w:rPr>
        <w:t xml:space="preserve"> </w:t>
      </w:r>
      <w:r w:rsidR="00B41920">
        <w:rPr>
          <w:rFonts w:ascii="Times New Roman" w:hAnsi="Times New Roman"/>
          <w:sz w:val="24"/>
        </w:rPr>
        <w:t xml:space="preserve">Dağlık alanlarda (800-2000 m) </w:t>
      </w:r>
      <w:r w:rsidR="008C5579">
        <w:rPr>
          <w:rFonts w:ascii="Times New Roman" w:hAnsi="Times New Roman"/>
          <w:sz w:val="24"/>
        </w:rPr>
        <w:t xml:space="preserve">subtropik ve mülayim iklim türleri vardır. </w:t>
      </w:r>
    </w:p>
    <w:p w14:paraId="443C1697" w14:textId="540EBAB4" w:rsidR="008C5579" w:rsidRDefault="00ED187B" w:rsidP="00ED187B">
      <w:pPr>
        <w:spacing w:line="360" w:lineRule="auto"/>
        <w:ind w:firstLine="709"/>
        <w:jc w:val="both"/>
        <w:rPr>
          <w:rFonts w:ascii="Times New Roman" w:hAnsi="Times New Roman"/>
          <w:sz w:val="24"/>
        </w:rPr>
      </w:pPr>
      <w:r>
        <w:rPr>
          <w:rFonts w:ascii="Times New Roman" w:hAnsi="Times New Roman"/>
          <w:sz w:val="24"/>
        </w:rPr>
        <w:t xml:space="preserve">Azerbaycan`da </w:t>
      </w:r>
      <w:r w:rsidRPr="00ED187B">
        <w:rPr>
          <w:rFonts w:ascii="Times New Roman" w:hAnsi="Times New Roman"/>
          <w:sz w:val="24"/>
        </w:rPr>
        <w:t>kuru subtropikal iklime sahip ovalar ve bölgeler helyoterapi, dağlık</w:t>
      </w:r>
      <w:r>
        <w:rPr>
          <w:rFonts w:ascii="Times New Roman" w:hAnsi="Times New Roman"/>
          <w:sz w:val="24"/>
        </w:rPr>
        <w:t xml:space="preserve"> </w:t>
      </w:r>
      <w:r w:rsidRPr="00ED187B">
        <w:rPr>
          <w:rFonts w:ascii="Times New Roman" w:hAnsi="Times New Roman"/>
          <w:sz w:val="24"/>
        </w:rPr>
        <w:t>etekleri aeroterapi için uygundur.</w:t>
      </w:r>
      <w:r w:rsidR="0069655F">
        <w:rPr>
          <w:rFonts w:ascii="Times New Roman" w:hAnsi="Times New Roman"/>
          <w:sz w:val="24"/>
        </w:rPr>
        <w:t xml:space="preserve"> Ayrıca, sıcakl</w:t>
      </w:r>
      <w:r w:rsidR="00A14CD0">
        <w:rPr>
          <w:rFonts w:ascii="Times New Roman" w:hAnsi="Times New Roman"/>
          <w:sz w:val="24"/>
        </w:rPr>
        <w:t xml:space="preserve">ık rejimi ve konfor limitlerinin tekrar göstergelerinden </w:t>
      </w:r>
      <w:r w:rsidR="00CE0C11">
        <w:rPr>
          <w:rFonts w:ascii="Times New Roman" w:hAnsi="Times New Roman"/>
          <w:sz w:val="24"/>
        </w:rPr>
        <w:t xml:space="preserve">yaz aylarında (mevsim döneminnde) havanın serin olması </w:t>
      </w:r>
      <w:r w:rsidR="008B6FC9">
        <w:rPr>
          <w:rFonts w:ascii="Times New Roman" w:hAnsi="Times New Roman"/>
          <w:sz w:val="24"/>
        </w:rPr>
        <w:t xml:space="preserve">görünmektedir. Bunun için de Aran ve Abşeron nüfusu yazın sıcaklığında buraya gidiyorlar. </w:t>
      </w:r>
    </w:p>
    <w:p w14:paraId="335AD6D2" w14:textId="70C4FF7C" w:rsidR="00DA64FE" w:rsidRDefault="00DA64FE" w:rsidP="00DA64FE">
      <w:pPr>
        <w:spacing w:line="360" w:lineRule="auto"/>
        <w:ind w:firstLine="709"/>
        <w:jc w:val="both"/>
        <w:rPr>
          <w:rFonts w:ascii="Times New Roman" w:hAnsi="Times New Roman"/>
          <w:sz w:val="24"/>
        </w:rPr>
      </w:pPr>
      <w:r w:rsidRPr="00DA64FE">
        <w:rPr>
          <w:rFonts w:ascii="Times New Roman" w:hAnsi="Times New Roman"/>
          <w:sz w:val="24"/>
        </w:rPr>
        <w:t>Azerbaycan iklimi talasoterapi, aeroterapi, helioterapi tedavisi, dinlenme ve</w:t>
      </w:r>
      <w:r>
        <w:rPr>
          <w:rFonts w:ascii="Times New Roman" w:hAnsi="Times New Roman"/>
          <w:sz w:val="24"/>
        </w:rPr>
        <w:t xml:space="preserve"> </w:t>
      </w:r>
      <w:r w:rsidRPr="00DA64FE">
        <w:rPr>
          <w:rFonts w:ascii="Times New Roman" w:hAnsi="Times New Roman"/>
          <w:sz w:val="24"/>
        </w:rPr>
        <w:t>sağlık turizminin gelişmesine ivme kazandırmıştır.</w:t>
      </w:r>
      <w:r>
        <w:rPr>
          <w:rFonts w:ascii="Times New Roman" w:hAnsi="Times New Roman"/>
          <w:sz w:val="24"/>
        </w:rPr>
        <w:t xml:space="preserve"> </w:t>
      </w:r>
      <w:r w:rsidRPr="00DA64FE">
        <w:rPr>
          <w:rFonts w:ascii="Times New Roman" w:hAnsi="Times New Roman"/>
          <w:sz w:val="24"/>
        </w:rPr>
        <w:t>Ülkedeki mevcut rekreasyon merkezlerinin çoğu uygun mikro</w:t>
      </w:r>
      <w:r w:rsidR="00BA0AEB">
        <w:rPr>
          <w:rFonts w:ascii="Times New Roman" w:hAnsi="Times New Roman"/>
          <w:sz w:val="24"/>
        </w:rPr>
        <w:t>-</w:t>
      </w:r>
      <w:r w:rsidRPr="00DA64FE">
        <w:rPr>
          <w:rFonts w:ascii="Times New Roman" w:hAnsi="Times New Roman"/>
          <w:sz w:val="24"/>
        </w:rPr>
        <w:t>iklim göstergeleri ile</w:t>
      </w:r>
      <w:r w:rsidR="00BA0AEB" w:rsidRPr="00BA0AEB">
        <w:rPr>
          <w:rFonts w:ascii="Times New Roman" w:hAnsi="Times New Roman"/>
          <w:sz w:val="24"/>
        </w:rPr>
        <w:t xml:space="preserve"> iklim</w:t>
      </w:r>
      <w:r w:rsidR="00BA0AEB">
        <w:rPr>
          <w:rFonts w:ascii="Times New Roman" w:hAnsi="Times New Roman"/>
          <w:sz w:val="24"/>
        </w:rPr>
        <w:t>-</w:t>
      </w:r>
      <w:r w:rsidR="00BA0AEB" w:rsidRPr="00BA0AEB">
        <w:rPr>
          <w:rFonts w:ascii="Times New Roman" w:hAnsi="Times New Roman"/>
          <w:sz w:val="24"/>
        </w:rPr>
        <w:t>peyzaj koşullarına sahip alanlarda yayılmıştır.</w:t>
      </w:r>
      <w:r w:rsidR="00BA0AEB">
        <w:rPr>
          <w:rFonts w:ascii="Times New Roman" w:hAnsi="Times New Roman"/>
          <w:sz w:val="24"/>
        </w:rPr>
        <w:t xml:space="preserve"> Ayrıca mikro-iklim potansiyelini sağlık turizm açısından yetersiz kullanılmasını</w:t>
      </w:r>
      <w:r w:rsidR="000516A9">
        <w:rPr>
          <w:rFonts w:ascii="Times New Roman" w:hAnsi="Times New Roman"/>
          <w:sz w:val="24"/>
        </w:rPr>
        <w:t xml:space="preserve"> da vurgulaya biliriz.</w:t>
      </w:r>
    </w:p>
    <w:p w14:paraId="5E6EB2D1" w14:textId="220383DD" w:rsidR="002A2D5D" w:rsidRDefault="002A2D5D" w:rsidP="00E26FF7">
      <w:pPr>
        <w:spacing w:line="360" w:lineRule="auto"/>
        <w:ind w:firstLine="709"/>
        <w:jc w:val="both"/>
        <w:rPr>
          <w:rFonts w:ascii="Times New Roman" w:hAnsi="Times New Roman"/>
          <w:b/>
          <w:bCs/>
          <w:i/>
          <w:iCs/>
          <w:sz w:val="24"/>
        </w:rPr>
      </w:pPr>
      <w:r>
        <w:rPr>
          <w:rFonts w:ascii="Times New Roman" w:hAnsi="Times New Roman"/>
          <w:sz w:val="24"/>
        </w:rPr>
        <w:t xml:space="preserve">Elverişli ve serin hava koşullarının yanı sıra </w:t>
      </w:r>
      <w:r w:rsidR="00FC022F">
        <w:rPr>
          <w:rFonts w:ascii="Times New Roman" w:hAnsi="Times New Roman"/>
          <w:sz w:val="24"/>
        </w:rPr>
        <w:t xml:space="preserve">Kelbecer, Laçin ve Şuşa bölgeleri güzel subalp manzarası, alğ çayırları ve sıradağları ile tanınır. </w:t>
      </w:r>
      <w:r w:rsidR="0005165B">
        <w:rPr>
          <w:rFonts w:ascii="Times New Roman" w:hAnsi="Times New Roman"/>
          <w:sz w:val="24"/>
        </w:rPr>
        <w:t>Yükseklik farkı hava saflığı, direkt güneş, yüksek yoğunlukta</w:t>
      </w:r>
      <w:r w:rsidR="00253288">
        <w:rPr>
          <w:rFonts w:ascii="Times New Roman" w:hAnsi="Times New Roman"/>
          <w:sz w:val="24"/>
        </w:rPr>
        <w:t xml:space="preserve"> radyasyon, bol miktarda ultraviyole ışınlarına etki eder.</w:t>
      </w:r>
      <w:r w:rsidR="00A200AE">
        <w:rPr>
          <w:rFonts w:ascii="Times New Roman" w:hAnsi="Times New Roman"/>
          <w:sz w:val="24"/>
        </w:rPr>
        <w:t xml:space="preserve"> </w:t>
      </w:r>
      <w:r w:rsidR="00A200AE" w:rsidRPr="00A200AE">
        <w:rPr>
          <w:rFonts w:ascii="Times New Roman" w:hAnsi="Times New Roman"/>
          <w:sz w:val="24"/>
        </w:rPr>
        <w:t>İklim koşullarının analizi</w:t>
      </w:r>
      <w:r w:rsidR="00A200AE">
        <w:rPr>
          <w:rFonts w:ascii="Times New Roman" w:hAnsi="Times New Roman"/>
          <w:sz w:val="24"/>
        </w:rPr>
        <w:t xml:space="preserve"> </w:t>
      </w:r>
      <w:r w:rsidR="00A200AE" w:rsidRPr="00A200AE">
        <w:rPr>
          <w:rFonts w:ascii="Times New Roman" w:hAnsi="Times New Roman"/>
          <w:sz w:val="24"/>
        </w:rPr>
        <w:t>Kelbecer, Laç</w:t>
      </w:r>
      <w:r w:rsidR="00A200AE">
        <w:rPr>
          <w:rFonts w:ascii="Times New Roman" w:hAnsi="Times New Roman"/>
          <w:sz w:val="24"/>
        </w:rPr>
        <w:t>i</w:t>
      </w:r>
      <w:r w:rsidR="00A200AE" w:rsidRPr="00A200AE">
        <w:rPr>
          <w:rFonts w:ascii="Times New Roman" w:hAnsi="Times New Roman"/>
          <w:sz w:val="24"/>
        </w:rPr>
        <w:t>n, Şuşa'nın iklim-balneoloji tesisi yaratmak için tüm doğal olanaklara sahip olduğunu göstermektedir.</w:t>
      </w:r>
      <w:r w:rsidR="00E26FF7">
        <w:rPr>
          <w:rFonts w:ascii="Times New Roman" w:hAnsi="Times New Roman"/>
          <w:sz w:val="24"/>
        </w:rPr>
        <w:t xml:space="preserve"> </w:t>
      </w:r>
      <w:r w:rsidR="00E26FF7" w:rsidRPr="00E26FF7">
        <w:rPr>
          <w:rFonts w:ascii="Times New Roman" w:hAnsi="Times New Roman"/>
          <w:sz w:val="24"/>
        </w:rPr>
        <w:t>Balneolojik-iklim potansiyeli ile öne çıkan alanların çevresine geniş bir orman ve dağ-çayır peyzajının yayılması, tabiat anıtlarının varlığı alanın sağlık turizmi amaçlı kullanılması için şartlar oluşturmaktadır.</w:t>
      </w:r>
      <w:r w:rsidR="00F17519">
        <w:rPr>
          <w:rFonts w:ascii="Times New Roman" w:hAnsi="Times New Roman"/>
          <w:sz w:val="24"/>
        </w:rPr>
        <w:t xml:space="preserve"> </w:t>
      </w:r>
      <w:r w:rsidR="00F17519">
        <w:rPr>
          <w:rFonts w:ascii="Times New Roman" w:hAnsi="Times New Roman"/>
          <w:b/>
          <w:bCs/>
          <w:i/>
          <w:iCs/>
          <w:sz w:val="24"/>
        </w:rPr>
        <w:t>Ülkedeki iklim kaynaklarının sağlık turizmde kullanılması için öneriler:</w:t>
      </w:r>
    </w:p>
    <w:p w14:paraId="5641797A" w14:textId="7CF5B3FC" w:rsidR="00F17519" w:rsidRPr="00A62E29" w:rsidRDefault="000D61E4" w:rsidP="00F17519">
      <w:pPr>
        <w:pStyle w:val="ListeParagraf"/>
        <w:numPr>
          <w:ilvl w:val="0"/>
          <w:numId w:val="13"/>
        </w:numPr>
        <w:spacing w:line="360" w:lineRule="auto"/>
        <w:jc w:val="both"/>
      </w:pPr>
      <w:r>
        <w:rPr>
          <w:rFonts w:ascii="Times New Roman" w:hAnsi="Times New Roman" w:cs="Times New Roman"/>
          <w:sz w:val="24"/>
          <w:szCs w:val="24"/>
        </w:rPr>
        <w:t xml:space="preserve">Mikroiklim koşullarının uygun olduğu alanların belirlenmesi ve </w:t>
      </w:r>
      <w:r w:rsidR="00A62E29">
        <w:rPr>
          <w:rFonts w:ascii="Times New Roman" w:hAnsi="Times New Roman" w:cs="Times New Roman"/>
          <w:sz w:val="24"/>
          <w:szCs w:val="24"/>
        </w:rPr>
        <w:t>oradaki iklim terapisi fırsatlarından yararlanma;</w:t>
      </w:r>
    </w:p>
    <w:p w14:paraId="36EAD9C8" w14:textId="5CC5EA3F" w:rsidR="003F63D4" w:rsidRPr="00D31DE9" w:rsidRDefault="00A62E29" w:rsidP="00D31DE9">
      <w:pPr>
        <w:pStyle w:val="ListeParagraf"/>
        <w:numPr>
          <w:ilvl w:val="0"/>
          <w:numId w:val="13"/>
        </w:numPr>
        <w:spacing w:line="360" w:lineRule="auto"/>
        <w:jc w:val="both"/>
      </w:pPr>
      <w:r>
        <w:rPr>
          <w:rFonts w:ascii="Times New Roman" w:hAnsi="Times New Roman" w:cs="Times New Roman"/>
          <w:sz w:val="24"/>
          <w:szCs w:val="24"/>
        </w:rPr>
        <w:t xml:space="preserve">Dağ iklim </w:t>
      </w:r>
      <w:r w:rsidR="00CD06F7">
        <w:rPr>
          <w:rFonts w:ascii="Times New Roman" w:hAnsi="Times New Roman" w:cs="Times New Roman"/>
          <w:sz w:val="24"/>
          <w:szCs w:val="24"/>
        </w:rPr>
        <w:t>tatil köylerinde sağlık turizmi organizasyonu için uygun koşulların olması;</w:t>
      </w:r>
    </w:p>
    <w:p w14:paraId="5024620C" w14:textId="369EC5D1" w:rsidR="00D31DE9" w:rsidRPr="0068616B" w:rsidRDefault="00D31DE9" w:rsidP="00D31DE9">
      <w:pPr>
        <w:pStyle w:val="ListeParagraf"/>
        <w:numPr>
          <w:ilvl w:val="0"/>
          <w:numId w:val="13"/>
        </w:numPr>
        <w:spacing w:line="360" w:lineRule="auto"/>
        <w:jc w:val="both"/>
      </w:pPr>
      <w:r>
        <w:rPr>
          <w:rFonts w:ascii="Times New Roman" w:hAnsi="Times New Roman" w:cs="Times New Roman"/>
          <w:sz w:val="24"/>
          <w:szCs w:val="24"/>
        </w:rPr>
        <w:t xml:space="preserve">Hazar denizi kıyılarında talasoterapi ve heleoterapi </w:t>
      </w:r>
      <w:r w:rsidR="0068616B">
        <w:rPr>
          <w:rFonts w:ascii="Times New Roman" w:hAnsi="Times New Roman" w:cs="Times New Roman"/>
          <w:sz w:val="24"/>
          <w:szCs w:val="24"/>
        </w:rPr>
        <w:t>olanaklarının mevcutluğu;</w:t>
      </w:r>
    </w:p>
    <w:p w14:paraId="1A0E26C7" w14:textId="3F0D7E43" w:rsidR="0068616B" w:rsidRPr="00CC5BD4" w:rsidRDefault="007A3D84" w:rsidP="00D31DE9">
      <w:pPr>
        <w:pStyle w:val="ListeParagraf"/>
        <w:numPr>
          <w:ilvl w:val="0"/>
          <w:numId w:val="13"/>
        </w:numPr>
        <w:spacing w:line="360" w:lineRule="auto"/>
        <w:jc w:val="both"/>
      </w:pPr>
      <w:r>
        <w:rPr>
          <w:rFonts w:ascii="Times New Roman" w:hAnsi="Times New Roman" w:cs="Times New Roman"/>
          <w:sz w:val="24"/>
          <w:szCs w:val="24"/>
        </w:rPr>
        <w:t>Azerbaycan ikliminin rekreasyon ve sağlık turizmi</w:t>
      </w:r>
      <w:r w:rsidR="00CC5BD4">
        <w:rPr>
          <w:rFonts w:ascii="Times New Roman" w:hAnsi="Times New Roman" w:cs="Times New Roman"/>
          <w:sz w:val="24"/>
          <w:szCs w:val="24"/>
        </w:rPr>
        <w:t xml:space="preserve"> organizasyonunu etkinleştirmek için gerekli koşulların olması.</w:t>
      </w:r>
    </w:p>
    <w:p w14:paraId="4E931E25" w14:textId="77777777" w:rsidR="00CC5BD4" w:rsidRPr="00D31DE9" w:rsidRDefault="00CC5BD4" w:rsidP="00CC5BD4">
      <w:pPr>
        <w:spacing w:line="360" w:lineRule="auto"/>
        <w:jc w:val="both"/>
      </w:pPr>
    </w:p>
    <w:p w14:paraId="609C1DE2" w14:textId="77777777" w:rsidR="000E3FB4" w:rsidRPr="000E3FB4" w:rsidRDefault="000E3FB4" w:rsidP="000E3FB4">
      <w:pPr>
        <w:spacing w:line="360" w:lineRule="auto"/>
        <w:ind w:firstLine="709"/>
        <w:jc w:val="both"/>
        <w:rPr>
          <w:rFonts w:ascii="Times New Roman" w:hAnsi="Times New Roman"/>
          <w:sz w:val="24"/>
        </w:rPr>
      </w:pPr>
    </w:p>
    <w:p w14:paraId="35E163CA" w14:textId="77777777" w:rsidR="00CB4657" w:rsidRDefault="00CB4657" w:rsidP="00CB4657">
      <w:pPr>
        <w:spacing w:line="360" w:lineRule="auto"/>
        <w:ind w:firstLine="709"/>
        <w:rPr>
          <w:rFonts w:ascii="Times New Roman" w:hAnsi="Times New Roman"/>
          <w:b/>
          <w:bCs/>
          <w:sz w:val="24"/>
        </w:rPr>
      </w:pPr>
    </w:p>
    <w:p w14:paraId="1F37AC2A" w14:textId="77777777" w:rsidR="009B772F" w:rsidRDefault="009B772F" w:rsidP="00EB04F5">
      <w:pPr>
        <w:spacing w:line="360" w:lineRule="auto"/>
        <w:rPr>
          <w:rFonts w:ascii="Times New Roman" w:hAnsi="Times New Roman"/>
          <w:b/>
          <w:bCs/>
          <w:sz w:val="24"/>
        </w:rPr>
      </w:pPr>
    </w:p>
    <w:p w14:paraId="51DA1937" w14:textId="38D89CFE" w:rsidR="00A81DD5" w:rsidRDefault="00A81DD5" w:rsidP="0034777A">
      <w:pPr>
        <w:spacing w:line="360" w:lineRule="auto"/>
        <w:jc w:val="center"/>
        <w:rPr>
          <w:rFonts w:ascii="Times New Roman" w:hAnsi="Times New Roman"/>
          <w:b/>
          <w:bCs/>
          <w:sz w:val="24"/>
        </w:rPr>
      </w:pPr>
      <w:r>
        <w:rPr>
          <w:rFonts w:ascii="Times New Roman" w:hAnsi="Times New Roman"/>
          <w:b/>
          <w:bCs/>
          <w:sz w:val="24"/>
        </w:rPr>
        <w:lastRenderedPageBreak/>
        <w:t>ÜÇÜNCÜ BÖLÜM</w:t>
      </w:r>
    </w:p>
    <w:p w14:paraId="79E72698" w14:textId="70C18EBC" w:rsidR="00A81DD5" w:rsidRDefault="00A81DD5" w:rsidP="0034777A">
      <w:pPr>
        <w:spacing w:line="360" w:lineRule="auto"/>
        <w:jc w:val="center"/>
        <w:rPr>
          <w:rFonts w:ascii="Times New Roman" w:hAnsi="Times New Roman"/>
          <w:b/>
          <w:bCs/>
          <w:sz w:val="24"/>
        </w:rPr>
      </w:pPr>
      <w:r>
        <w:rPr>
          <w:rFonts w:ascii="Times New Roman" w:hAnsi="Times New Roman"/>
          <w:b/>
          <w:bCs/>
          <w:sz w:val="24"/>
        </w:rPr>
        <w:t>3.1.</w:t>
      </w:r>
      <w:r w:rsidR="00225D6C">
        <w:rPr>
          <w:rFonts w:ascii="Times New Roman" w:hAnsi="Times New Roman"/>
          <w:b/>
          <w:bCs/>
          <w:sz w:val="24"/>
        </w:rPr>
        <w:t xml:space="preserve"> </w:t>
      </w:r>
      <w:r w:rsidR="001004E7">
        <w:rPr>
          <w:rFonts w:ascii="Times New Roman" w:hAnsi="Times New Roman"/>
          <w:b/>
          <w:bCs/>
          <w:sz w:val="24"/>
        </w:rPr>
        <w:t>Potansiyelde merakı olanların analizi</w:t>
      </w:r>
    </w:p>
    <w:p w14:paraId="3BBF97D7" w14:textId="4B4EF132" w:rsidR="00EB04F5" w:rsidRDefault="00B92094" w:rsidP="00EB04F5">
      <w:pPr>
        <w:spacing w:line="360" w:lineRule="auto"/>
        <w:ind w:firstLine="709"/>
        <w:jc w:val="both"/>
        <w:rPr>
          <w:rFonts w:ascii="Times New Roman" w:hAnsi="Times New Roman"/>
          <w:sz w:val="24"/>
        </w:rPr>
      </w:pPr>
      <w:r>
        <w:rPr>
          <w:rFonts w:ascii="Times New Roman" w:hAnsi="Times New Roman"/>
          <w:sz w:val="24"/>
        </w:rPr>
        <w:t>Free</w:t>
      </w:r>
      <w:r w:rsidR="000A71D0">
        <w:rPr>
          <w:rFonts w:ascii="Times New Roman" w:hAnsi="Times New Roman"/>
          <w:sz w:val="24"/>
        </w:rPr>
        <w:t xml:space="preserve">man`a göre, ilgili taraf (paydaş) kuruluşun hedeflerine ulaşılmasına etkileyen </w:t>
      </w:r>
      <w:r w:rsidR="000A4F6F">
        <w:rPr>
          <w:rFonts w:ascii="Times New Roman" w:hAnsi="Times New Roman"/>
          <w:sz w:val="24"/>
        </w:rPr>
        <w:t>her hangi grup ve ya bireydir.</w:t>
      </w:r>
      <w:r w:rsidR="00843F3A">
        <w:rPr>
          <w:rFonts w:ascii="Times New Roman" w:hAnsi="Times New Roman"/>
          <w:sz w:val="24"/>
        </w:rPr>
        <w:t xml:space="preserve"> DTÖ (Dünya Turizm Örgütü) </w:t>
      </w:r>
      <w:r w:rsidR="005A1638">
        <w:rPr>
          <w:rFonts w:ascii="Times New Roman" w:hAnsi="Times New Roman"/>
          <w:sz w:val="24"/>
        </w:rPr>
        <w:t xml:space="preserve">turizm alanlarındaki turizm </w:t>
      </w:r>
      <w:r w:rsidR="001E5C64">
        <w:rPr>
          <w:rFonts w:ascii="Times New Roman" w:hAnsi="Times New Roman"/>
          <w:sz w:val="24"/>
        </w:rPr>
        <w:t xml:space="preserve">paydaşlarını – uzmanlar, devlet organları, basın ve diğer medya organları olarak </w:t>
      </w:r>
      <w:r w:rsidR="00E412BA">
        <w:rPr>
          <w:rFonts w:ascii="Times New Roman" w:hAnsi="Times New Roman"/>
          <w:sz w:val="24"/>
        </w:rPr>
        <w:t>tanımlamışdır. Ayrıca, diğer ilgi grupları ve b</w:t>
      </w:r>
      <w:r w:rsidR="00F97109">
        <w:rPr>
          <w:rFonts w:ascii="Times New Roman" w:hAnsi="Times New Roman"/>
          <w:sz w:val="24"/>
        </w:rPr>
        <w:t xml:space="preserve">ireylerin yanı sıra, özellikler yerel sakinler ve yönetim organları da bu grupa dahildir. </w:t>
      </w:r>
    </w:p>
    <w:p w14:paraId="690E7A2E" w14:textId="3CCF78A1" w:rsidR="00861F2A" w:rsidRDefault="00137AC8" w:rsidP="00C20331">
      <w:pPr>
        <w:spacing w:line="360" w:lineRule="auto"/>
        <w:ind w:firstLine="709"/>
        <w:jc w:val="both"/>
        <w:rPr>
          <w:rFonts w:ascii="Times New Roman" w:hAnsi="Times New Roman"/>
          <w:sz w:val="24"/>
        </w:rPr>
      </w:pPr>
      <w:r w:rsidRPr="00137AC8">
        <w:rPr>
          <w:rFonts w:ascii="Times New Roman" w:hAnsi="Times New Roman"/>
          <w:sz w:val="24"/>
        </w:rPr>
        <w:t>Yukarıdakiler dikkate alındığında, Azerbaycan'da sağlık turizminin gelişmesinde devlet ve iş dünyası</w:t>
      </w:r>
      <w:r>
        <w:rPr>
          <w:rFonts w:ascii="Times New Roman" w:hAnsi="Times New Roman"/>
          <w:sz w:val="24"/>
        </w:rPr>
        <w:t xml:space="preserve"> </w:t>
      </w:r>
      <w:r w:rsidRPr="00137AC8">
        <w:rPr>
          <w:rFonts w:ascii="Times New Roman" w:hAnsi="Times New Roman"/>
          <w:sz w:val="24"/>
        </w:rPr>
        <w:t>temsilciler, uluslararası kuruluşlar, STK'lar</w:t>
      </w:r>
      <w:r>
        <w:rPr>
          <w:rFonts w:ascii="Times New Roman" w:hAnsi="Times New Roman"/>
          <w:sz w:val="24"/>
        </w:rPr>
        <w:t xml:space="preserve"> (Sivil Toplum Kuruluşları) </w:t>
      </w:r>
      <w:r w:rsidRPr="00137AC8">
        <w:rPr>
          <w:rFonts w:ascii="Times New Roman" w:hAnsi="Times New Roman"/>
          <w:sz w:val="24"/>
        </w:rPr>
        <w:t xml:space="preserve"> ve ortaklar, yönetim organları, belediyeler ve yerel toplulu</w:t>
      </w:r>
      <w:r>
        <w:rPr>
          <w:rFonts w:ascii="Times New Roman" w:hAnsi="Times New Roman"/>
          <w:sz w:val="24"/>
        </w:rPr>
        <w:t xml:space="preserve">k </w:t>
      </w:r>
      <w:r w:rsidRPr="00137AC8">
        <w:rPr>
          <w:rFonts w:ascii="Times New Roman" w:hAnsi="Times New Roman"/>
          <w:sz w:val="24"/>
        </w:rPr>
        <w:t>(yerel halk) paydaş olarak belirlenmiştir.</w:t>
      </w:r>
      <w:r w:rsidR="00781CA6">
        <w:rPr>
          <w:rFonts w:ascii="Times New Roman" w:hAnsi="Times New Roman"/>
          <w:sz w:val="24"/>
        </w:rPr>
        <w:t xml:space="preserve"> Azerbaycan`da sağlık turizminin gelişmesi için birçok ilgili taraf vardır. Bu ilgili tarafları 6 gruba ayıra biliriz:</w:t>
      </w:r>
    </w:p>
    <w:p w14:paraId="74284A54" w14:textId="24343FF8" w:rsidR="00812D95" w:rsidRPr="00D34F9A" w:rsidRDefault="00350CB9" w:rsidP="00156305">
      <w:pPr>
        <w:pStyle w:val="ListeParagraf"/>
        <w:numPr>
          <w:ilvl w:val="0"/>
          <w:numId w:val="19"/>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 xml:space="preserve">Turizm </w:t>
      </w:r>
      <w:r w:rsidR="001A705A">
        <w:rPr>
          <w:rFonts w:ascii="Times New Roman" w:hAnsi="Times New Roman"/>
          <w:b/>
          <w:bCs/>
          <w:noProof/>
          <w:sz w:val="24"/>
          <w14:ligatures w14:val="standardContextual"/>
        </w:rPr>
        <w:t xml:space="preserve">sektörü işletmeleri: </w:t>
      </w:r>
      <w:r w:rsidR="00D34F9A">
        <w:rPr>
          <w:rFonts w:ascii="Times New Roman" w:hAnsi="Times New Roman"/>
          <w:i/>
          <w:iCs/>
          <w:noProof/>
          <w:sz w:val="24"/>
          <w14:ligatures w14:val="standardContextual"/>
        </w:rPr>
        <w:t>Konaklama tesisleri, Nakliye araçları, Turizm aracıları, Gıda işletmeleri;</w:t>
      </w:r>
    </w:p>
    <w:p w14:paraId="671FE9F9" w14:textId="3424A700" w:rsidR="00D34F9A" w:rsidRPr="00E66B52" w:rsidRDefault="00AA4A2B" w:rsidP="00156305">
      <w:pPr>
        <w:pStyle w:val="ListeParagraf"/>
        <w:numPr>
          <w:ilvl w:val="0"/>
          <w:numId w:val="19"/>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Devlet kurumları:</w:t>
      </w:r>
      <w:r>
        <w:rPr>
          <w:rFonts w:ascii="Times New Roman" w:hAnsi="Times New Roman"/>
          <w:noProof/>
          <w:sz w:val="24"/>
          <w14:ligatures w14:val="standardContextual"/>
        </w:rPr>
        <w:t xml:space="preserve"> </w:t>
      </w:r>
      <w:r>
        <w:rPr>
          <w:rFonts w:ascii="Times New Roman" w:hAnsi="Times New Roman"/>
          <w:b/>
          <w:bCs/>
          <w:i/>
          <w:iCs/>
          <w:noProof/>
          <w:sz w:val="24"/>
          <w14:ligatures w14:val="standardContextual"/>
        </w:rPr>
        <w:t xml:space="preserve"> </w:t>
      </w:r>
      <w:r w:rsidR="004D634D">
        <w:rPr>
          <w:rFonts w:ascii="Times New Roman" w:hAnsi="Times New Roman"/>
          <w:i/>
          <w:iCs/>
          <w:noProof/>
          <w:sz w:val="24"/>
          <w14:ligatures w14:val="standardContextual"/>
        </w:rPr>
        <w:t xml:space="preserve">Devlet Turizm acentesi, Sağlık Bakanlığı, Sosyal Koruma Bakanlığı, </w:t>
      </w:r>
      <w:r w:rsidR="00382365">
        <w:rPr>
          <w:rFonts w:ascii="Times New Roman" w:hAnsi="Times New Roman"/>
          <w:i/>
          <w:iCs/>
          <w:noProof/>
          <w:sz w:val="24"/>
          <w14:ligatures w14:val="standardContextual"/>
        </w:rPr>
        <w:t xml:space="preserve">Çevre ve </w:t>
      </w:r>
      <w:r w:rsidR="00E31DB7">
        <w:rPr>
          <w:rFonts w:ascii="Times New Roman" w:hAnsi="Times New Roman"/>
          <w:i/>
          <w:iCs/>
          <w:noProof/>
          <w:sz w:val="24"/>
          <w14:ligatures w14:val="standardContextual"/>
        </w:rPr>
        <w:t>Do</w:t>
      </w:r>
      <w:r w:rsidR="00382365">
        <w:rPr>
          <w:rFonts w:ascii="Times New Roman" w:hAnsi="Times New Roman"/>
          <w:i/>
          <w:iCs/>
          <w:noProof/>
          <w:sz w:val="24"/>
          <w14:ligatures w14:val="standardContextual"/>
        </w:rPr>
        <w:t>ğal kaynaklar Bakanlığı</w:t>
      </w:r>
      <w:r w:rsidR="00E31DB7">
        <w:rPr>
          <w:rFonts w:ascii="Times New Roman" w:hAnsi="Times New Roman"/>
          <w:i/>
          <w:iCs/>
          <w:noProof/>
          <w:sz w:val="24"/>
          <w14:ligatures w14:val="standardContextual"/>
        </w:rPr>
        <w:t xml:space="preserve">, Ekonomi </w:t>
      </w:r>
      <w:r w:rsidR="00E66B52">
        <w:rPr>
          <w:rFonts w:ascii="Times New Roman" w:hAnsi="Times New Roman"/>
          <w:i/>
          <w:iCs/>
          <w:noProof/>
          <w:sz w:val="24"/>
          <w14:ligatures w14:val="standardContextual"/>
        </w:rPr>
        <w:t>Bakanlığı, Yerel yönetim organları;</w:t>
      </w:r>
    </w:p>
    <w:p w14:paraId="707BF9A3" w14:textId="0B8BE547" w:rsidR="00E66B52" w:rsidRPr="00F311A3" w:rsidRDefault="00F311A3" w:rsidP="00156305">
      <w:pPr>
        <w:pStyle w:val="ListeParagraf"/>
        <w:numPr>
          <w:ilvl w:val="0"/>
          <w:numId w:val="19"/>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Ortaklar:</w:t>
      </w:r>
      <w:r>
        <w:rPr>
          <w:rFonts w:ascii="Times New Roman" w:hAnsi="Times New Roman"/>
          <w:noProof/>
          <w:sz w:val="24"/>
          <w14:ligatures w14:val="standardContextual"/>
        </w:rPr>
        <w:t xml:space="preserve"> </w:t>
      </w:r>
      <w:r>
        <w:rPr>
          <w:rFonts w:ascii="Times New Roman" w:hAnsi="Times New Roman"/>
          <w:i/>
          <w:iCs/>
          <w:noProof/>
          <w:sz w:val="24"/>
          <w14:ligatures w14:val="standardContextual"/>
        </w:rPr>
        <w:t>Uluslararası kurumlar, STK`lar, Dernekler, Diğer kamu kurumları;</w:t>
      </w:r>
    </w:p>
    <w:p w14:paraId="1D0D549F" w14:textId="52B1051C" w:rsidR="00F311A3" w:rsidRPr="009E3D35" w:rsidRDefault="00AB0012" w:rsidP="00156305">
      <w:pPr>
        <w:pStyle w:val="ListeParagraf"/>
        <w:numPr>
          <w:ilvl w:val="0"/>
          <w:numId w:val="19"/>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Müşteri segmenti:</w:t>
      </w:r>
      <w:r>
        <w:rPr>
          <w:rFonts w:ascii="Times New Roman" w:hAnsi="Times New Roman"/>
          <w:noProof/>
          <w:sz w:val="24"/>
          <w14:ligatures w14:val="standardContextual"/>
        </w:rPr>
        <w:t xml:space="preserve"> </w:t>
      </w:r>
      <w:r>
        <w:rPr>
          <w:rFonts w:ascii="Times New Roman" w:hAnsi="Times New Roman"/>
          <w:i/>
          <w:iCs/>
          <w:noProof/>
          <w:sz w:val="24"/>
          <w14:ligatures w14:val="standardContextual"/>
        </w:rPr>
        <w:t xml:space="preserve">Her yaş grubundan olan turistler, Özel tedaviyi seçen hastalar, </w:t>
      </w:r>
      <w:r w:rsidR="009E3D35">
        <w:rPr>
          <w:rFonts w:ascii="Times New Roman" w:hAnsi="Times New Roman"/>
          <w:i/>
          <w:iCs/>
          <w:noProof/>
          <w:sz w:val="24"/>
          <w14:ligatures w14:val="standardContextual"/>
        </w:rPr>
        <w:t>Sosyal turizmden yararlanan ülke vatandaşları;</w:t>
      </w:r>
    </w:p>
    <w:p w14:paraId="4FCBB83D" w14:textId="0B5C220E" w:rsidR="009E3D35" w:rsidRPr="006D4278" w:rsidRDefault="006D4278" w:rsidP="00156305">
      <w:pPr>
        <w:pStyle w:val="ListeParagraf"/>
        <w:numPr>
          <w:ilvl w:val="0"/>
          <w:numId w:val="19"/>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Yerel topluluklar:</w:t>
      </w:r>
      <w:r>
        <w:rPr>
          <w:rFonts w:ascii="Times New Roman" w:hAnsi="Times New Roman"/>
          <w:noProof/>
          <w:sz w:val="24"/>
          <w14:ligatures w14:val="standardContextual"/>
        </w:rPr>
        <w:t xml:space="preserve"> </w:t>
      </w:r>
      <w:r>
        <w:rPr>
          <w:rFonts w:ascii="Times New Roman" w:hAnsi="Times New Roman"/>
          <w:i/>
          <w:iCs/>
          <w:noProof/>
          <w:sz w:val="24"/>
          <w14:ligatures w14:val="standardContextual"/>
        </w:rPr>
        <w:t>Yerel vatandaşlar, Yerel tarım üreticileri, Hediyelik eşya üreticileri;</w:t>
      </w:r>
    </w:p>
    <w:p w14:paraId="725A7B8A" w14:textId="00B6EE4F" w:rsidR="006D4278" w:rsidRPr="00656DDF" w:rsidRDefault="00931BDA" w:rsidP="00156305">
      <w:pPr>
        <w:pStyle w:val="ListeParagraf"/>
        <w:numPr>
          <w:ilvl w:val="0"/>
          <w:numId w:val="19"/>
        </w:numPr>
        <w:spacing w:line="360" w:lineRule="auto"/>
        <w:jc w:val="both"/>
        <w:rPr>
          <w:rFonts w:ascii="Times New Roman" w:hAnsi="Times New Roman"/>
          <w:noProof/>
          <w:sz w:val="24"/>
          <w14:ligatures w14:val="standardContextual"/>
        </w:rPr>
      </w:pPr>
      <w:r>
        <w:rPr>
          <w:rFonts w:ascii="Times New Roman" w:hAnsi="Times New Roman"/>
          <w:b/>
          <w:bCs/>
          <w:noProof/>
          <w:sz w:val="24"/>
          <w14:ligatures w14:val="standardContextual"/>
        </w:rPr>
        <w:t>Diğerleri:</w:t>
      </w:r>
      <w:r>
        <w:rPr>
          <w:rFonts w:ascii="Times New Roman" w:hAnsi="Times New Roman"/>
          <w:noProof/>
          <w:sz w:val="24"/>
          <w14:ligatures w14:val="standardContextual"/>
        </w:rPr>
        <w:t xml:space="preserve"> </w:t>
      </w:r>
      <w:r>
        <w:rPr>
          <w:rFonts w:ascii="Times New Roman" w:hAnsi="Times New Roman"/>
          <w:i/>
          <w:iCs/>
          <w:noProof/>
          <w:sz w:val="24"/>
          <w14:ligatures w14:val="standardContextual"/>
        </w:rPr>
        <w:t>Bankalar, Yatırım kaynakları, Eğitim kurumları ve merkezleri.</w:t>
      </w:r>
    </w:p>
    <w:p w14:paraId="490779C8" w14:textId="3A561C3B" w:rsidR="00656DDF" w:rsidRPr="00D03F6D" w:rsidRDefault="00656DDF" w:rsidP="00656DDF">
      <w:pPr>
        <w:spacing w:line="360" w:lineRule="auto"/>
        <w:jc w:val="center"/>
        <w:rPr>
          <w:rFonts w:ascii="Times New Roman" w:hAnsi="Times New Roman"/>
          <w:b/>
          <w:bCs/>
          <w:i/>
          <w:iCs/>
          <w:noProof/>
          <w:sz w:val="24"/>
          <w14:ligatures w14:val="standardContextual"/>
        </w:rPr>
      </w:pPr>
      <w:r w:rsidRPr="00D03F6D">
        <w:rPr>
          <w:rFonts w:ascii="Times New Roman" w:hAnsi="Times New Roman"/>
          <w:b/>
          <w:bCs/>
          <w:i/>
          <w:iCs/>
          <w:noProof/>
          <w:sz w:val="24"/>
          <w14:ligatures w14:val="standardContextual"/>
        </w:rPr>
        <w:t>Turizm sektörü işletmeleri</w:t>
      </w:r>
    </w:p>
    <w:p w14:paraId="6BE3167E" w14:textId="3C65A0AD" w:rsidR="00656DDF" w:rsidRDefault="00656DDF" w:rsidP="00F22607">
      <w:pPr>
        <w:spacing w:line="360" w:lineRule="auto"/>
        <w:jc w:val="both"/>
        <w:rPr>
          <w:rFonts w:ascii="Times New Roman" w:hAnsi="Times New Roman"/>
          <w:noProof/>
          <w:sz w:val="24"/>
          <w14:ligatures w14:val="standardContextual"/>
        </w:rPr>
      </w:pPr>
      <w:r>
        <w:rPr>
          <w:rFonts w:ascii="Times New Roman" w:hAnsi="Times New Roman"/>
          <w:noProof/>
          <w:sz w:val="24"/>
          <w14:ligatures w14:val="standardContextual"/>
        </w:rPr>
        <w:t>Bu bölümde yer alan sanayi işletmeleri 4 alt gruba ayrılmaktadır:</w:t>
      </w:r>
    </w:p>
    <w:p w14:paraId="0E4C2B70" w14:textId="7F6EC495" w:rsidR="00656DDF" w:rsidRDefault="00656DDF" w:rsidP="00F22607">
      <w:pPr>
        <w:pStyle w:val="ListeParagraf"/>
        <w:numPr>
          <w:ilvl w:val="0"/>
          <w:numId w:val="20"/>
        </w:numPr>
        <w:spacing w:line="360" w:lineRule="auto"/>
        <w:ind w:left="851" w:hanging="425"/>
        <w:jc w:val="both"/>
        <w:rPr>
          <w:rFonts w:ascii="Times New Roman" w:hAnsi="Times New Roman"/>
          <w:noProof/>
          <w:sz w:val="24"/>
          <w14:ligatures w14:val="standardContextual"/>
        </w:rPr>
      </w:pPr>
      <w:r>
        <w:rPr>
          <w:rFonts w:ascii="Times New Roman" w:hAnsi="Times New Roman"/>
          <w:i/>
          <w:iCs/>
          <w:noProof/>
          <w:sz w:val="24"/>
          <w14:ligatures w14:val="standardContextual"/>
        </w:rPr>
        <w:t>Konaklama tesisleri</w:t>
      </w:r>
      <w:r>
        <w:rPr>
          <w:rFonts w:ascii="Times New Roman" w:hAnsi="Times New Roman"/>
          <w:noProof/>
          <w:sz w:val="24"/>
          <w14:ligatures w14:val="standardContextual"/>
        </w:rPr>
        <w:t xml:space="preserve"> – Sağlık turizminde konaklama hizmetleri arasında tıbbi tesisler, sanatoryumlar, SPA-velnes yaşam merkezlerini, tedavi pansiyonlarını ifade eder. Azerbaycan`da belirtilen sağlık hizmetlerini sağlayan konaklama tesisleri ağırlıklı olarak balneolojik kaynakların yakınında inşa edilmiştir.</w:t>
      </w:r>
    </w:p>
    <w:p w14:paraId="45667E63" w14:textId="4AAB92D5" w:rsidR="00656DDF" w:rsidRDefault="00656DDF" w:rsidP="00F22607">
      <w:pPr>
        <w:pStyle w:val="ListeParagraf"/>
        <w:numPr>
          <w:ilvl w:val="0"/>
          <w:numId w:val="20"/>
        </w:numPr>
        <w:spacing w:line="360" w:lineRule="auto"/>
        <w:ind w:left="851"/>
        <w:jc w:val="both"/>
        <w:rPr>
          <w:rFonts w:ascii="Times New Roman" w:hAnsi="Times New Roman"/>
          <w:noProof/>
          <w:sz w:val="24"/>
          <w14:ligatures w14:val="standardContextual"/>
        </w:rPr>
      </w:pPr>
      <w:r>
        <w:rPr>
          <w:rFonts w:ascii="Times New Roman" w:hAnsi="Times New Roman"/>
          <w:i/>
          <w:iCs/>
          <w:noProof/>
          <w:sz w:val="24"/>
          <w14:ligatures w14:val="standardContextual"/>
        </w:rPr>
        <w:lastRenderedPageBreak/>
        <w:t xml:space="preserve">Nakliye araçları </w:t>
      </w:r>
      <w:r>
        <w:rPr>
          <w:rFonts w:ascii="Times New Roman" w:hAnsi="Times New Roman"/>
          <w:noProof/>
          <w:sz w:val="24"/>
          <w14:ligatures w14:val="standardContextual"/>
        </w:rPr>
        <w:t>– Azerbaycan`da sağlık turizminin gelişmesi için hava, demiryolu, araba araçlarında faaliyet gösteren şirketler ve girişimciler ilgili taraf olarak hareket etmektedir. Ülkedeki uluslararası turist taşımacılığının ana bölümünü hava taşımacılığı oluşturmaktadır.</w:t>
      </w:r>
    </w:p>
    <w:p w14:paraId="100A66E1" w14:textId="4BD9788A" w:rsidR="00656DDF" w:rsidRDefault="00236DD9" w:rsidP="00F22607">
      <w:pPr>
        <w:spacing w:line="360" w:lineRule="auto"/>
        <w:ind w:left="1418" w:hanging="567"/>
        <w:jc w:val="both"/>
        <w:rPr>
          <w:rFonts w:ascii="Times New Roman" w:hAnsi="Times New Roman"/>
          <w:noProof/>
          <w:sz w:val="24"/>
          <w14:ligatures w14:val="standardContextual"/>
        </w:rPr>
      </w:pPr>
      <w:r>
        <w:rPr>
          <w:rFonts w:ascii="Times New Roman" w:hAnsi="Times New Roman"/>
          <w:noProof/>
          <w:sz w:val="24"/>
          <w:lang w:eastAsia="tr-TR"/>
          <w14:ligatures w14:val="standardContextual"/>
        </w:rPr>
        <mc:AlternateContent>
          <mc:Choice Requires="wps">
            <w:drawing>
              <wp:anchor distT="0" distB="0" distL="114300" distR="114300" simplePos="0" relativeHeight="251660288" behindDoc="0" locked="0" layoutInCell="1" allowOverlap="1" wp14:anchorId="2B4FFEB7" wp14:editId="3475301F">
                <wp:simplePos x="0" y="0"/>
                <wp:positionH relativeFrom="margin">
                  <wp:posOffset>661458</wp:posOffset>
                </wp:positionH>
                <wp:positionV relativeFrom="paragraph">
                  <wp:posOffset>1749425</wp:posOffset>
                </wp:positionV>
                <wp:extent cx="4465320" cy="289560"/>
                <wp:effectExtent l="0" t="0" r="11430" b="15240"/>
                <wp:wrapNone/>
                <wp:docPr id="1285522902" name="Text Box 23"/>
                <wp:cNvGraphicFramePr/>
                <a:graphic xmlns:a="http://schemas.openxmlformats.org/drawingml/2006/main">
                  <a:graphicData uri="http://schemas.microsoft.com/office/word/2010/wordprocessingShape">
                    <wps:wsp>
                      <wps:cNvSpPr txBox="1"/>
                      <wps:spPr>
                        <a:xfrm>
                          <a:off x="0" y="0"/>
                          <a:ext cx="4465320" cy="289560"/>
                        </a:xfrm>
                        <a:prstGeom prst="rect">
                          <a:avLst/>
                        </a:prstGeom>
                        <a:solidFill>
                          <a:schemeClr val="lt1"/>
                        </a:solidFill>
                        <a:ln w="6350">
                          <a:solidFill>
                            <a:prstClr val="black"/>
                          </a:solidFill>
                        </a:ln>
                      </wps:spPr>
                      <wps:txbx>
                        <w:txbxContent>
                          <w:p w14:paraId="05701798" w14:textId="5B6DB4E5" w:rsidR="00236DD9" w:rsidRPr="00236DD9" w:rsidRDefault="00236DD9" w:rsidP="00F22607">
                            <w:pPr>
                              <w:ind w:left="-567" w:firstLine="567"/>
                              <w:rPr>
                                <w:rFonts w:ascii="Times New Roman" w:hAnsi="Times New Roman" w:cs="Times New Roman"/>
                                <w:i/>
                                <w:iCs/>
                                <w:sz w:val="24"/>
                                <w:szCs w:val="24"/>
                                <w:lang w:val="az-Latn-AZ"/>
                              </w:rPr>
                            </w:pPr>
                            <w:r w:rsidRPr="00236DD9">
                              <w:rPr>
                                <w:rFonts w:ascii="Times New Roman" w:hAnsi="Times New Roman" w:cs="Times New Roman"/>
                                <w:i/>
                                <w:iCs/>
                                <w:sz w:val="24"/>
                                <w:szCs w:val="24"/>
                                <w:lang w:val="az-Latn-AZ"/>
                              </w:rPr>
                              <w:t>Grafik 3. Azerbaycan</w:t>
                            </w:r>
                            <w:r>
                              <w:rPr>
                                <w:rFonts w:ascii="Times New Roman" w:hAnsi="Times New Roman" w:cs="Times New Roman"/>
                                <w:i/>
                                <w:iCs/>
                                <w:sz w:val="24"/>
                                <w:szCs w:val="24"/>
                                <w:lang w:val="az-Latn-AZ"/>
                              </w:rPr>
                              <w:t>`</w:t>
                            </w:r>
                            <w:r w:rsidRPr="00236DD9">
                              <w:rPr>
                                <w:rFonts w:ascii="Times New Roman" w:hAnsi="Times New Roman" w:cs="Times New Roman"/>
                                <w:i/>
                                <w:iCs/>
                                <w:sz w:val="24"/>
                                <w:szCs w:val="24"/>
                                <w:lang w:val="az-Latn-AZ"/>
                              </w:rPr>
                              <w:t>a hava yoluyla gelen turistlerin sayı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4FFEB7" id="Text Box 23" o:spid="_x0000_s1027" type="#_x0000_t202" style="position:absolute;left:0;text-align:left;margin-left:52.1pt;margin-top:137.75pt;width:351.6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" fillcolor="white [3201]" strokeweight=".5pt">
                <v:textbox>
                  <w:txbxContent>
                    <w:p w14:paraId="05701798" w14:textId="5B6DB4E5" w:rsidR="00236DD9" w:rsidRPr="00236DD9" w:rsidRDefault="00236DD9" w:rsidP="00F22607">
                      <w:pPr>
                        <w:ind w:left="-567" w:firstLine="567"/>
                        <w:rPr>
                          <w:rFonts w:ascii="Times New Roman" w:hAnsi="Times New Roman" w:cs="Times New Roman"/>
                          <w:i/>
                          <w:iCs/>
                          <w:sz w:val="24"/>
                          <w:szCs w:val="24"/>
                          <w:lang w:val="az-Latn-AZ"/>
                        </w:rPr>
                      </w:pPr>
                      <w:r w:rsidRPr="00236DD9">
                        <w:rPr>
                          <w:rFonts w:ascii="Times New Roman" w:hAnsi="Times New Roman" w:cs="Times New Roman"/>
                          <w:i/>
                          <w:iCs/>
                          <w:sz w:val="24"/>
                          <w:szCs w:val="24"/>
                          <w:lang w:val="az-Latn-AZ"/>
                        </w:rPr>
                        <w:t>Grafik 3. Azerbaycan</w:t>
                      </w:r>
                      <w:r>
                        <w:rPr>
                          <w:rFonts w:ascii="Times New Roman" w:hAnsi="Times New Roman" w:cs="Times New Roman"/>
                          <w:i/>
                          <w:iCs/>
                          <w:sz w:val="24"/>
                          <w:szCs w:val="24"/>
                          <w:lang w:val="az-Latn-AZ"/>
                        </w:rPr>
                        <w:t>`</w:t>
                      </w:r>
                      <w:r w:rsidRPr="00236DD9">
                        <w:rPr>
                          <w:rFonts w:ascii="Times New Roman" w:hAnsi="Times New Roman" w:cs="Times New Roman"/>
                          <w:i/>
                          <w:iCs/>
                          <w:sz w:val="24"/>
                          <w:szCs w:val="24"/>
                          <w:lang w:val="az-Latn-AZ"/>
                        </w:rPr>
                        <w:t>a hava yoluyla gelen turistlerin sayı – 2019</w:t>
                      </w:r>
                    </w:p>
                  </w:txbxContent>
                </v:textbox>
                <w10:wrap anchorx="margin"/>
              </v:shape>
            </w:pict>
          </mc:Fallback>
        </mc:AlternateContent>
      </w:r>
      <w:r w:rsidR="00656DDF">
        <w:rPr>
          <w:rFonts w:ascii="Times New Roman" w:hAnsi="Times New Roman"/>
          <w:noProof/>
          <w:sz w:val="24"/>
          <w:lang w:eastAsia="tr-TR"/>
          <w14:ligatures w14:val="standardContextual"/>
        </w:rPr>
        <w:drawing>
          <wp:inline distT="0" distB="0" distL="0" distR="0" wp14:anchorId="2BFBBEAD" wp14:editId="70F8D767">
            <wp:extent cx="4556760" cy="1751367"/>
            <wp:effectExtent l="0" t="0" r="0" b="1270"/>
            <wp:docPr id="88547655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76557" name="Picture 885476557"/>
                    <pic:cNvPicPr/>
                  </pic:nvPicPr>
                  <pic:blipFill>
                    <a:blip r:embed="rId10">
                      <a:extLst>
                        <a:ext uri="{28A0092B-C50C-407E-A947-70E740481C1C}">
                          <a14:useLocalDpi xmlns:a14="http://schemas.microsoft.com/office/drawing/2010/main" val="0"/>
                        </a:ext>
                      </a:extLst>
                    </a:blip>
                    <a:stretch>
                      <a:fillRect/>
                    </a:stretch>
                  </pic:blipFill>
                  <pic:spPr>
                    <a:xfrm>
                      <a:off x="0" y="0"/>
                      <a:ext cx="4572668" cy="1757481"/>
                    </a:xfrm>
                    <a:prstGeom prst="rect">
                      <a:avLst/>
                    </a:prstGeom>
                  </pic:spPr>
                </pic:pic>
              </a:graphicData>
            </a:graphic>
          </wp:inline>
        </w:drawing>
      </w:r>
    </w:p>
    <w:p w14:paraId="14B2DA45" w14:textId="77777777" w:rsidR="00236DD9" w:rsidRDefault="00236DD9" w:rsidP="00F22607">
      <w:pPr>
        <w:spacing w:line="360" w:lineRule="auto"/>
        <w:ind w:left="851" w:firstLine="349"/>
        <w:jc w:val="both"/>
        <w:rPr>
          <w:rFonts w:ascii="Times New Roman" w:hAnsi="Times New Roman"/>
          <w:noProof/>
          <w:sz w:val="24"/>
          <w14:ligatures w14:val="standardContextual"/>
        </w:rPr>
      </w:pPr>
    </w:p>
    <w:p w14:paraId="4FDD5A97" w14:textId="1571C1C4" w:rsidR="00F22607" w:rsidRDefault="00236DD9" w:rsidP="00F22607">
      <w:pPr>
        <w:spacing w:line="360" w:lineRule="auto"/>
        <w:ind w:firstLine="709"/>
        <w:jc w:val="both"/>
        <w:rPr>
          <w:rFonts w:ascii="Times New Roman" w:hAnsi="Times New Roman"/>
          <w:noProof/>
          <w:sz w:val="24"/>
          <w14:ligatures w14:val="standardContextual"/>
        </w:rPr>
      </w:pPr>
      <w:r>
        <w:rPr>
          <w:rFonts w:ascii="Times New Roman" w:hAnsi="Times New Roman"/>
          <w:noProof/>
          <w:sz w:val="24"/>
          <w14:ligatures w14:val="standardContextual"/>
        </w:rPr>
        <w:t xml:space="preserve">Azerbaycan`a 2018 yılında gelen turistlerin sayısı 3.6 mln kişi olurken, bunun da 1.183 mln kişi sayısı - </w:t>
      </w:r>
      <w:r w:rsidRPr="00236DD9">
        <w:rPr>
          <w:rFonts w:ascii="Times New Roman" w:hAnsi="Times New Roman"/>
          <w:noProof/>
          <w:sz w:val="24"/>
          <w14:ligatures w14:val="standardContextual"/>
        </w:rPr>
        <w:t>%40'ı</w:t>
      </w:r>
      <w:r>
        <w:rPr>
          <w:rFonts w:ascii="Times New Roman" w:hAnsi="Times New Roman"/>
          <w:noProof/>
          <w:sz w:val="24"/>
          <w14:ligatures w14:val="standardContextual"/>
        </w:rPr>
        <w:t xml:space="preserve"> hava taşımacılığından kaynaklanmaktadır. </w:t>
      </w:r>
      <w:r w:rsidR="00F22607">
        <w:rPr>
          <w:rFonts w:ascii="Times New Roman" w:hAnsi="Times New Roman"/>
          <w:noProof/>
          <w:sz w:val="24"/>
          <w14:ligatures w14:val="standardContextual"/>
        </w:rPr>
        <w:t xml:space="preserve">Bu bakımdan hava taşımacılığı sağlık turizm paketlerinin yurtdışı vatandaşlarına daha kolay satılması konusunda ilgili taraf olarak haraket eder. </w:t>
      </w:r>
    </w:p>
    <w:p w14:paraId="0805E21A" w14:textId="6F09E57E" w:rsidR="00F22607" w:rsidRDefault="00F22607" w:rsidP="00F22607">
      <w:pPr>
        <w:spacing w:line="360" w:lineRule="auto"/>
        <w:ind w:firstLine="709"/>
        <w:jc w:val="both"/>
        <w:rPr>
          <w:rFonts w:ascii="Times New Roman" w:hAnsi="Times New Roman"/>
          <w:noProof/>
          <w:sz w:val="24"/>
          <w14:ligatures w14:val="standardContextual"/>
        </w:rPr>
      </w:pPr>
      <w:r>
        <w:rPr>
          <w:rFonts w:ascii="Times New Roman" w:hAnsi="Times New Roman"/>
          <w:noProof/>
          <w:sz w:val="24"/>
          <w14:ligatures w14:val="standardContextual"/>
        </w:rPr>
        <w:t>Büyük zaman kaybı ve trenlerde yetersiz hizmet nedeniyle demiryolu ile Azerbaycan`a gelen turistlerin sayında azınlık vardır. Şu an da önemli önemli sağlık destinasyonu olan Naftalan-Gence yüksek hız treninin işletilmesi emniyet açısından uygundur. Ayrıca, modern Bakü-Tiflis-Kars treninin sağlanması sonucunda Türkiye ve Gürcistan`dan gelen turist sayısını artıracaktır.</w:t>
      </w:r>
    </w:p>
    <w:p w14:paraId="5496D684" w14:textId="26B5DC69" w:rsidR="00236DD9" w:rsidRPr="00656DDF" w:rsidRDefault="00F22607" w:rsidP="00F22607">
      <w:pPr>
        <w:spacing w:line="360" w:lineRule="auto"/>
        <w:ind w:firstLine="709"/>
        <w:jc w:val="both"/>
        <w:rPr>
          <w:rFonts w:ascii="Times New Roman" w:hAnsi="Times New Roman"/>
          <w:noProof/>
          <w:sz w:val="24"/>
          <w14:ligatures w14:val="standardContextual"/>
        </w:rPr>
      </w:pPr>
      <w:r>
        <w:rPr>
          <w:rFonts w:ascii="Times New Roman" w:hAnsi="Times New Roman"/>
          <w:noProof/>
          <w:sz w:val="24"/>
          <w14:ligatures w14:val="standardContextual"/>
        </w:rPr>
        <w:t>Araba taşımacılığı sağlık turizminin gelişmesinde ana paydaşlardan biridir. Bu taşımacılıkda transfer, doğrudan teslimat ve malzeme temini yoluyla gelir elde ederler. Ayrıca, balneolojik kaynakların ağırlıklı olarak dağlarda yoğunlaşması, araba taşımacılığına olan talebi artırmıştır. Hatta, bazı balneolojik kaynakarın zorlu kabartmalardaki yeri, özel arabaların ve atların kullanılmasını da gerektirir.</w:t>
      </w:r>
    </w:p>
    <w:p w14:paraId="1193C91A" w14:textId="77777777" w:rsidR="00742B67" w:rsidRDefault="00236DD9" w:rsidP="00742B67">
      <w:pPr>
        <w:pStyle w:val="ListeParagraf"/>
        <w:numPr>
          <w:ilvl w:val="0"/>
          <w:numId w:val="20"/>
        </w:numPr>
        <w:spacing w:line="360" w:lineRule="auto"/>
        <w:ind w:left="851"/>
        <w:jc w:val="both"/>
        <w:rPr>
          <w:rFonts w:ascii="Times New Roman" w:hAnsi="Times New Roman"/>
          <w:noProof/>
          <w:sz w:val="24"/>
          <w14:ligatures w14:val="standardContextual"/>
        </w:rPr>
      </w:pPr>
      <w:r>
        <w:rPr>
          <w:rFonts w:ascii="Times New Roman" w:hAnsi="Times New Roman"/>
          <w:i/>
          <w:iCs/>
          <w:noProof/>
          <w:sz w:val="24"/>
          <w14:ligatures w14:val="standardContextual"/>
        </w:rPr>
        <w:t xml:space="preserve">Turizm aracıları </w:t>
      </w:r>
      <w:r w:rsidR="00B67C45">
        <w:rPr>
          <w:rFonts w:ascii="Times New Roman" w:hAnsi="Times New Roman"/>
          <w:i/>
          <w:iCs/>
          <w:noProof/>
          <w:sz w:val="24"/>
          <w14:ligatures w14:val="standardContextual"/>
        </w:rPr>
        <w:t>–</w:t>
      </w:r>
      <w:r>
        <w:rPr>
          <w:rFonts w:ascii="Times New Roman" w:hAnsi="Times New Roman"/>
          <w:i/>
          <w:iCs/>
          <w:noProof/>
          <w:sz w:val="24"/>
          <w14:ligatures w14:val="standardContextual"/>
        </w:rPr>
        <w:t xml:space="preserve"> </w:t>
      </w:r>
      <w:r w:rsidR="004F7F69">
        <w:rPr>
          <w:rFonts w:ascii="Times New Roman" w:hAnsi="Times New Roman"/>
          <w:noProof/>
          <w:sz w:val="24"/>
          <w14:ligatures w14:val="standardContextual"/>
        </w:rPr>
        <w:t xml:space="preserve">Turizm işinin </w:t>
      </w:r>
      <w:r w:rsidR="000675F7" w:rsidRPr="000675F7">
        <w:rPr>
          <w:rFonts w:ascii="Times New Roman" w:hAnsi="Times New Roman"/>
          <w:noProof/>
          <w:sz w:val="24"/>
          <w14:ligatures w14:val="standardContextual"/>
        </w:rPr>
        <w:t>aracıları olan tur operatörleri, seyahat acentaları, brokerler sağlık turizminin gelişmesinde ilgili taraflardır.</w:t>
      </w:r>
      <w:r w:rsidR="000675F7">
        <w:rPr>
          <w:rFonts w:ascii="Times New Roman" w:hAnsi="Times New Roman"/>
          <w:noProof/>
          <w:sz w:val="24"/>
          <w14:ligatures w14:val="standardContextual"/>
        </w:rPr>
        <w:t xml:space="preserve"> Azerbaycan`da gelme turizm</w:t>
      </w:r>
      <w:r w:rsidR="00581904">
        <w:rPr>
          <w:rFonts w:ascii="Times New Roman" w:hAnsi="Times New Roman"/>
          <w:noProof/>
          <w:sz w:val="24"/>
          <w14:ligatures w14:val="standardContextual"/>
        </w:rPr>
        <w:t xml:space="preserve"> de öncellikli olarak tedavi-sağlık paketlerinin sunulması tur operatörleri</w:t>
      </w:r>
      <w:r w:rsidR="009760ED">
        <w:rPr>
          <w:rFonts w:ascii="Times New Roman" w:hAnsi="Times New Roman"/>
          <w:noProof/>
          <w:sz w:val="24"/>
          <w14:ligatures w14:val="standardContextual"/>
        </w:rPr>
        <w:t>nin</w:t>
      </w:r>
      <w:r w:rsidR="00581904">
        <w:rPr>
          <w:rFonts w:ascii="Times New Roman" w:hAnsi="Times New Roman"/>
          <w:noProof/>
          <w:sz w:val="24"/>
          <w14:ligatures w14:val="standardContextual"/>
        </w:rPr>
        <w:t xml:space="preserve"> ve seyahat </w:t>
      </w:r>
      <w:r w:rsidR="009760ED">
        <w:rPr>
          <w:rFonts w:ascii="Times New Roman" w:hAnsi="Times New Roman"/>
          <w:noProof/>
          <w:sz w:val="24"/>
          <w14:ligatures w14:val="standardContextual"/>
        </w:rPr>
        <w:t>acentelarının buraya dikkat çekmesine yardımcı olur.</w:t>
      </w:r>
    </w:p>
    <w:p w14:paraId="055844A1" w14:textId="77777777" w:rsidR="00742B67" w:rsidRPr="00742B67" w:rsidRDefault="00742B67" w:rsidP="00ED4AEE">
      <w:pPr>
        <w:pStyle w:val="ListeParagraf"/>
        <w:spacing w:line="360" w:lineRule="auto"/>
        <w:ind w:left="851"/>
        <w:jc w:val="both"/>
        <w:rPr>
          <w:rFonts w:ascii="Times New Roman" w:hAnsi="Times New Roman"/>
          <w:noProof/>
          <w:sz w:val="24"/>
          <w14:ligatures w14:val="standardContextual"/>
        </w:rPr>
      </w:pPr>
    </w:p>
    <w:p w14:paraId="4921CF3A" w14:textId="6FD35B95" w:rsidR="00B67C45" w:rsidRPr="00DD5406" w:rsidRDefault="00B67C45" w:rsidP="00DD5406">
      <w:pPr>
        <w:pStyle w:val="ListeParagraf"/>
        <w:numPr>
          <w:ilvl w:val="0"/>
          <w:numId w:val="20"/>
        </w:numPr>
        <w:spacing w:line="360" w:lineRule="auto"/>
        <w:ind w:left="851" w:hanging="284"/>
        <w:jc w:val="both"/>
        <w:rPr>
          <w:rFonts w:ascii="Times New Roman" w:hAnsi="Times New Roman"/>
          <w:noProof/>
          <w:sz w:val="24"/>
          <w14:ligatures w14:val="standardContextual"/>
        </w:rPr>
      </w:pPr>
      <w:r w:rsidRPr="00742B67">
        <w:rPr>
          <w:rFonts w:ascii="Times New Roman" w:hAnsi="Times New Roman"/>
          <w:i/>
          <w:iCs/>
          <w:noProof/>
          <w:sz w:val="24"/>
          <w14:ligatures w14:val="standardContextual"/>
        </w:rPr>
        <w:lastRenderedPageBreak/>
        <w:t xml:space="preserve">Gıda işletmeleri - </w:t>
      </w:r>
      <w:r w:rsidR="00650042">
        <w:rPr>
          <w:rFonts w:ascii="Times New Roman" w:hAnsi="Times New Roman"/>
          <w:noProof/>
          <w:sz w:val="24"/>
          <w14:ligatures w14:val="standardContextual"/>
        </w:rPr>
        <w:t xml:space="preserve"> </w:t>
      </w:r>
      <w:r w:rsidR="00650042" w:rsidRPr="00650042">
        <w:rPr>
          <w:rFonts w:ascii="Times New Roman" w:hAnsi="Times New Roman"/>
          <w:noProof/>
          <w:sz w:val="24"/>
          <w14:ligatures w14:val="standardContextual"/>
        </w:rPr>
        <w:t>Ülkede sağlık turizminin gelişmesi gıda sektörüne olan talebi artırmaktadır. Sağlık</w:t>
      </w:r>
      <w:r w:rsidR="00650042">
        <w:rPr>
          <w:rFonts w:ascii="Times New Roman" w:hAnsi="Times New Roman"/>
          <w:noProof/>
          <w:sz w:val="24"/>
          <w14:ligatures w14:val="standardContextual"/>
        </w:rPr>
        <w:t xml:space="preserve"> </w:t>
      </w:r>
      <w:r w:rsidR="00650042" w:rsidRPr="00650042">
        <w:rPr>
          <w:rFonts w:ascii="Times New Roman" w:hAnsi="Times New Roman"/>
          <w:noProof/>
          <w:sz w:val="24"/>
          <w14:ligatures w14:val="standardContextual"/>
        </w:rPr>
        <w:t>İşletmelerin yakınındaki yemek işletmelerinin</w:t>
      </w:r>
      <w:r w:rsidR="00770955">
        <w:rPr>
          <w:rFonts w:ascii="Times New Roman" w:hAnsi="Times New Roman"/>
          <w:noProof/>
          <w:sz w:val="24"/>
          <w14:ligatures w14:val="standardContextual"/>
        </w:rPr>
        <w:t xml:space="preserve"> </w:t>
      </w:r>
      <w:r w:rsidR="00650042" w:rsidRPr="00650042">
        <w:rPr>
          <w:rFonts w:ascii="Times New Roman" w:hAnsi="Times New Roman"/>
          <w:noProof/>
          <w:sz w:val="24"/>
          <w14:ligatures w14:val="standardContextual"/>
        </w:rPr>
        <w:t>sayısındaki artışa bağlı olarak birçok zincir restoran</w:t>
      </w:r>
      <w:r w:rsidR="00770955">
        <w:rPr>
          <w:rFonts w:ascii="Times New Roman" w:hAnsi="Times New Roman"/>
          <w:noProof/>
          <w:sz w:val="24"/>
          <w14:ligatures w14:val="standardContextual"/>
        </w:rPr>
        <w:t xml:space="preserve"> </w:t>
      </w:r>
      <w:r w:rsidR="00650042" w:rsidRPr="00770955">
        <w:rPr>
          <w:rFonts w:ascii="Times New Roman" w:hAnsi="Times New Roman"/>
          <w:noProof/>
          <w:sz w:val="24"/>
          <w14:ligatures w14:val="standardContextual"/>
        </w:rPr>
        <w:t>örgütlenmeye neden olur</w:t>
      </w:r>
      <w:r w:rsidR="00DD5406">
        <w:rPr>
          <w:rFonts w:ascii="Times New Roman" w:hAnsi="Times New Roman"/>
          <w:noProof/>
          <w:sz w:val="24"/>
          <w14:ligatures w14:val="standardContextual"/>
        </w:rPr>
        <w:t xml:space="preserve">. </w:t>
      </w:r>
      <w:r w:rsidR="00DD5406" w:rsidRPr="00DD5406">
        <w:rPr>
          <w:rFonts w:ascii="Times New Roman" w:hAnsi="Times New Roman"/>
          <w:noProof/>
          <w:sz w:val="24"/>
          <w14:ligatures w14:val="standardContextual"/>
        </w:rPr>
        <w:t>Farklı turizm türlerine ait yemek işletmelerinin sayısındaki artış, bunun yanı sıra sağlık</w:t>
      </w:r>
      <w:r w:rsidR="00DD5406">
        <w:rPr>
          <w:rFonts w:ascii="Times New Roman" w:hAnsi="Times New Roman"/>
          <w:noProof/>
          <w:sz w:val="24"/>
          <w14:ligatures w14:val="standardContextual"/>
        </w:rPr>
        <w:t xml:space="preserve"> </w:t>
      </w:r>
      <w:r w:rsidR="00DD5406" w:rsidRPr="00DD5406">
        <w:rPr>
          <w:rFonts w:ascii="Times New Roman" w:hAnsi="Times New Roman"/>
          <w:noProof/>
          <w:sz w:val="24"/>
          <w14:ligatures w14:val="standardContextual"/>
        </w:rPr>
        <w:t xml:space="preserve">turizmin gelişmesiyle doğrudan ilişkilidir. Aynı zamanda </w:t>
      </w:r>
      <w:r w:rsidR="007521D9">
        <w:rPr>
          <w:rFonts w:ascii="Times New Roman" w:hAnsi="Times New Roman"/>
          <w:noProof/>
          <w:sz w:val="24"/>
          <w14:ligatures w14:val="standardContextual"/>
        </w:rPr>
        <w:t>gıda</w:t>
      </w:r>
      <w:r w:rsidR="00DD5406" w:rsidRPr="00DD5406">
        <w:rPr>
          <w:rFonts w:ascii="Times New Roman" w:hAnsi="Times New Roman"/>
          <w:noProof/>
          <w:sz w:val="24"/>
          <w14:ligatures w14:val="standardContextual"/>
        </w:rPr>
        <w:t xml:space="preserve"> işletmelerinde ulusal mutfak</w:t>
      </w:r>
      <w:r w:rsidR="00DD5406">
        <w:rPr>
          <w:rFonts w:ascii="Times New Roman" w:hAnsi="Times New Roman"/>
          <w:noProof/>
          <w:sz w:val="24"/>
          <w14:ligatures w14:val="standardContextual"/>
        </w:rPr>
        <w:t xml:space="preserve"> ü</w:t>
      </w:r>
      <w:r w:rsidR="00DD5406" w:rsidRPr="00DD5406">
        <w:rPr>
          <w:rFonts w:ascii="Times New Roman" w:hAnsi="Times New Roman"/>
          <w:noProof/>
          <w:sz w:val="24"/>
          <w14:ligatures w14:val="standardContextual"/>
        </w:rPr>
        <w:t>rünlerin tanıtımı turizmin tanıtımına hizmet eder.</w:t>
      </w:r>
    </w:p>
    <w:p w14:paraId="7972060C" w14:textId="146AE2E9" w:rsidR="00770955" w:rsidRPr="00D03F6D" w:rsidRDefault="007521D9" w:rsidP="00770955">
      <w:pPr>
        <w:spacing w:line="360" w:lineRule="auto"/>
        <w:jc w:val="center"/>
        <w:rPr>
          <w:rFonts w:ascii="Times New Roman" w:hAnsi="Times New Roman"/>
          <w:b/>
          <w:bCs/>
          <w:i/>
          <w:iCs/>
          <w:noProof/>
          <w:sz w:val="24"/>
          <w14:ligatures w14:val="standardContextual"/>
        </w:rPr>
      </w:pPr>
      <w:r w:rsidRPr="00D03F6D">
        <w:rPr>
          <w:rFonts w:ascii="Times New Roman" w:hAnsi="Times New Roman"/>
          <w:b/>
          <w:bCs/>
          <w:i/>
          <w:iCs/>
          <w:noProof/>
          <w:sz w:val="24"/>
          <w14:ligatures w14:val="standardContextual"/>
        </w:rPr>
        <w:t>Devlet Kurumları</w:t>
      </w:r>
    </w:p>
    <w:p w14:paraId="1DDED4AF" w14:textId="0E04891F" w:rsidR="007521D9" w:rsidRDefault="00F409B1" w:rsidP="00DD09F4">
      <w:pPr>
        <w:spacing w:line="360" w:lineRule="auto"/>
        <w:ind w:firstLine="709"/>
        <w:jc w:val="both"/>
        <w:rPr>
          <w:rFonts w:ascii="Times New Roman" w:hAnsi="Times New Roman"/>
          <w:noProof/>
          <w:sz w:val="24"/>
          <w14:ligatures w14:val="standardContextual"/>
        </w:rPr>
      </w:pPr>
      <w:r w:rsidRPr="00F409B1">
        <w:rPr>
          <w:rFonts w:ascii="Times New Roman" w:hAnsi="Times New Roman"/>
          <w:noProof/>
          <w:sz w:val="24"/>
          <w14:ligatures w14:val="standardContextual"/>
        </w:rPr>
        <w:t>Azerbaycan'da faaliyet gösteren devlet kurumlarının büyük çoğunluğu, cumhuriyette sağlık turizminin gelişmesinde dolaylı paydaş olarak hareket etse de, doğrudan ilgilenen devlet kurumlar da var.</w:t>
      </w:r>
      <w:r>
        <w:rPr>
          <w:rFonts w:ascii="Times New Roman" w:hAnsi="Times New Roman"/>
          <w:noProof/>
          <w:sz w:val="24"/>
          <w14:ligatures w14:val="standardContextual"/>
        </w:rPr>
        <w:t xml:space="preserve"> Bunlardan Devlet Turizm Acentası</w:t>
      </w:r>
      <w:r w:rsidR="004E105B">
        <w:rPr>
          <w:rFonts w:ascii="Times New Roman" w:hAnsi="Times New Roman"/>
          <w:noProof/>
          <w:sz w:val="24"/>
          <w14:ligatures w14:val="standardContextual"/>
        </w:rPr>
        <w:t>(DTA)</w:t>
      </w:r>
      <w:r>
        <w:rPr>
          <w:rFonts w:ascii="Times New Roman" w:hAnsi="Times New Roman"/>
          <w:noProof/>
          <w:sz w:val="24"/>
          <w14:ligatures w14:val="standardContextual"/>
        </w:rPr>
        <w:t xml:space="preserve">, </w:t>
      </w:r>
      <w:r w:rsidR="00ED4687">
        <w:rPr>
          <w:rFonts w:ascii="Times New Roman" w:hAnsi="Times New Roman"/>
          <w:noProof/>
          <w:sz w:val="24"/>
          <w14:ligatures w14:val="standardContextual"/>
        </w:rPr>
        <w:t>Sağlık Bakanlığı, Maliye Bakanlığı</w:t>
      </w:r>
      <w:r w:rsidR="00D611A1">
        <w:rPr>
          <w:rFonts w:ascii="Times New Roman" w:hAnsi="Times New Roman"/>
          <w:noProof/>
          <w:sz w:val="24"/>
          <w14:ligatures w14:val="standardContextual"/>
        </w:rPr>
        <w:t xml:space="preserve"> </w:t>
      </w:r>
      <w:r w:rsidR="004E105B">
        <w:rPr>
          <w:rFonts w:ascii="Times New Roman" w:hAnsi="Times New Roman"/>
          <w:noProof/>
          <w:sz w:val="24"/>
          <w14:ligatures w14:val="standardContextual"/>
        </w:rPr>
        <w:t xml:space="preserve">buraya dahildir. Şöyle ki, DTA </w:t>
      </w:r>
      <w:r w:rsidR="00DD09F4" w:rsidRPr="00DD09F4">
        <w:rPr>
          <w:rFonts w:ascii="Times New Roman" w:hAnsi="Times New Roman"/>
          <w:noProof/>
          <w:sz w:val="24"/>
          <w14:ligatures w14:val="standardContextual"/>
        </w:rPr>
        <w:t>medikal turizm alanında projeler sunmak, teklifleri desteklemek,</w:t>
      </w:r>
      <w:r w:rsidR="00DD09F4">
        <w:rPr>
          <w:rFonts w:ascii="Times New Roman" w:hAnsi="Times New Roman"/>
          <w:noProof/>
          <w:sz w:val="24"/>
          <w14:ligatures w14:val="standardContextual"/>
        </w:rPr>
        <w:t xml:space="preserve"> s</w:t>
      </w:r>
      <w:r w:rsidR="00DD09F4" w:rsidRPr="00DD09F4">
        <w:rPr>
          <w:rFonts w:ascii="Times New Roman" w:hAnsi="Times New Roman"/>
          <w:noProof/>
          <w:sz w:val="24"/>
          <w14:ligatures w14:val="standardContextual"/>
        </w:rPr>
        <w:t>ağlık turizmi ürünlerinin Destinasyon Yönetimi organizasyonları aracılığıyla oluşturulmasında vb.</w:t>
      </w:r>
      <w:r w:rsidR="00DD09F4">
        <w:rPr>
          <w:rFonts w:ascii="Times New Roman" w:hAnsi="Times New Roman"/>
          <w:noProof/>
          <w:sz w:val="24"/>
          <w14:ligatures w14:val="standardContextual"/>
        </w:rPr>
        <w:t xml:space="preserve"> sorunlarən çözülmesinde ilgilidir.</w:t>
      </w:r>
    </w:p>
    <w:p w14:paraId="13942059" w14:textId="1B30380B" w:rsidR="00DD09F4" w:rsidRDefault="00DD09F4" w:rsidP="00ED2C6F">
      <w:pPr>
        <w:spacing w:line="360" w:lineRule="auto"/>
        <w:ind w:firstLine="709"/>
        <w:jc w:val="both"/>
        <w:rPr>
          <w:rFonts w:ascii="Times New Roman" w:hAnsi="Times New Roman"/>
          <w:noProof/>
          <w:sz w:val="24"/>
          <w14:ligatures w14:val="standardContextual"/>
        </w:rPr>
      </w:pPr>
      <w:r>
        <w:rPr>
          <w:rFonts w:ascii="Times New Roman" w:hAnsi="Times New Roman"/>
          <w:noProof/>
          <w:sz w:val="24"/>
          <w14:ligatures w14:val="standardContextual"/>
        </w:rPr>
        <w:t xml:space="preserve">Sağlık Bakanlığı </w:t>
      </w:r>
      <w:r w:rsidR="00696704" w:rsidRPr="00696704">
        <w:rPr>
          <w:rFonts w:ascii="Times New Roman" w:hAnsi="Times New Roman"/>
          <w:noProof/>
          <w:sz w:val="24"/>
          <w14:ligatures w14:val="standardContextual"/>
        </w:rPr>
        <w:t>şifalı suların kullanımı için tıbbi amacı hakkında resmi bir görüş</w:t>
      </w:r>
      <w:r w:rsidR="00696704">
        <w:rPr>
          <w:rFonts w:ascii="Times New Roman" w:hAnsi="Times New Roman"/>
          <w:noProof/>
          <w:sz w:val="24"/>
          <w14:ligatures w14:val="standardContextual"/>
        </w:rPr>
        <w:t xml:space="preserve"> </w:t>
      </w:r>
      <w:r w:rsidR="00696704" w:rsidRPr="00696704">
        <w:rPr>
          <w:rFonts w:ascii="Times New Roman" w:hAnsi="Times New Roman"/>
          <w:noProof/>
          <w:sz w:val="24"/>
          <w14:ligatures w14:val="standardContextual"/>
        </w:rPr>
        <w:t>verir, aynı zamanda tedavi edilen hastalıkların gideceği yeri belirler.</w:t>
      </w:r>
      <w:r w:rsidR="00ED2C6F">
        <w:rPr>
          <w:rFonts w:ascii="Times New Roman" w:hAnsi="Times New Roman"/>
          <w:noProof/>
          <w:sz w:val="24"/>
          <w14:ligatures w14:val="standardContextual"/>
        </w:rPr>
        <w:t xml:space="preserve"> </w:t>
      </w:r>
      <w:r w:rsidR="00ED2C6F" w:rsidRPr="00ED2C6F">
        <w:rPr>
          <w:rFonts w:ascii="Times New Roman" w:hAnsi="Times New Roman"/>
          <w:noProof/>
          <w:sz w:val="24"/>
          <w14:ligatures w14:val="standardContextual"/>
        </w:rPr>
        <w:t>Bahsi geçen diğer bakanlıklar</w:t>
      </w:r>
      <w:r w:rsidR="00ED2C6F">
        <w:rPr>
          <w:rFonts w:ascii="Times New Roman" w:hAnsi="Times New Roman"/>
          <w:noProof/>
          <w:sz w:val="24"/>
          <w14:ligatures w14:val="standardContextual"/>
        </w:rPr>
        <w:t xml:space="preserve"> </w:t>
      </w:r>
      <w:r w:rsidR="00ED2C6F" w:rsidRPr="00ED2C6F">
        <w:rPr>
          <w:rFonts w:ascii="Times New Roman" w:hAnsi="Times New Roman"/>
          <w:noProof/>
          <w:sz w:val="24"/>
          <w14:ligatures w14:val="standardContextual"/>
        </w:rPr>
        <w:t>sağlık turizminin gelişiminin desteklenmesi, sosyal turizmin geliştirilmesi, mevcut kaynaklardan etkili</w:t>
      </w:r>
      <w:r w:rsidR="00ED2C6F">
        <w:rPr>
          <w:rFonts w:ascii="Times New Roman" w:hAnsi="Times New Roman"/>
          <w:noProof/>
          <w:sz w:val="24"/>
          <w14:ligatures w14:val="standardContextual"/>
        </w:rPr>
        <w:t xml:space="preserve"> </w:t>
      </w:r>
      <w:r w:rsidR="00ED2C6F" w:rsidRPr="00ED2C6F">
        <w:rPr>
          <w:rFonts w:ascii="Times New Roman" w:hAnsi="Times New Roman"/>
          <w:noProof/>
          <w:sz w:val="24"/>
          <w14:ligatures w14:val="standardContextual"/>
        </w:rPr>
        <w:t>çevre koruma açısından ilgili taraf olarak hareket eder.</w:t>
      </w:r>
    </w:p>
    <w:p w14:paraId="4CD028D5" w14:textId="7C1AFB05" w:rsidR="00ED2C6F" w:rsidRPr="00D03F6D" w:rsidRDefault="00ED2C6F" w:rsidP="00ED2C6F">
      <w:pPr>
        <w:spacing w:line="360" w:lineRule="auto"/>
        <w:ind w:firstLine="709"/>
        <w:jc w:val="center"/>
        <w:rPr>
          <w:rFonts w:ascii="Times New Roman" w:hAnsi="Times New Roman"/>
          <w:b/>
          <w:bCs/>
          <w:i/>
          <w:iCs/>
          <w:noProof/>
          <w:sz w:val="24"/>
          <w14:ligatures w14:val="standardContextual"/>
        </w:rPr>
      </w:pPr>
      <w:r w:rsidRPr="00D03F6D">
        <w:rPr>
          <w:rFonts w:ascii="Times New Roman" w:hAnsi="Times New Roman"/>
          <w:b/>
          <w:bCs/>
          <w:i/>
          <w:iCs/>
          <w:noProof/>
          <w:sz w:val="24"/>
          <w14:ligatures w14:val="standardContextual"/>
        </w:rPr>
        <w:t xml:space="preserve">Yerel </w:t>
      </w:r>
      <w:r w:rsidR="000002BE" w:rsidRPr="00D03F6D">
        <w:rPr>
          <w:rFonts w:ascii="Times New Roman" w:hAnsi="Times New Roman"/>
          <w:b/>
          <w:bCs/>
          <w:i/>
          <w:iCs/>
          <w:noProof/>
          <w:sz w:val="24"/>
          <w14:ligatures w14:val="standardContextual"/>
        </w:rPr>
        <w:t>Kurumlar</w:t>
      </w:r>
    </w:p>
    <w:p w14:paraId="59BA41A5" w14:textId="42EC0272" w:rsidR="00656DDF" w:rsidRDefault="0011405D" w:rsidP="00EC548D">
      <w:pPr>
        <w:spacing w:line="360" w:lineRule="auto"/>
        <w:ind w:firstLine="709"/>
        <w:jc w:val="both"/>
        <w:rPr>
          <w:rFonts w:ascii="Times New Roman" w:hAnsi="Times New Roman"/>
          <w:noProof/>
          <w:sz w:val="24"/>
          <w14:ligatures w14:val="standardContextual"/>
        </w:rPr>
      </w:pPr>
      <w:r w:rsidRPr="0011405D">
        <w:rPr>
          <w:rFonts w:ascii="Times New Roman" w:hAnsi="Times New Roman"/>
          <w:noProof/>
          <w:sz w:val="24"/>
          <w14:ligatures w14:val="standardContextual"/>
        </w:rPr>
        <w:t xml:space="preserve">Yerel yürütme organları ve belediyelerin bölgelerinde çeşitli turizm türlerinin yanı sıra balneolojik kaynakları kullanarak sağlık turizminin geliştirilmesi ile ilgilenmektedir. </w:t>
      </w:r>
      <w:r w:rsidR="00D42397">
        <w:rPr>
          <w:rFonts w:ascii="Times New Roman" w:hAnsi="Times New Roman"/>
          <w:noProof/>
          <w:sz w:val="24"/>
          <w14:ligatures w14:val="standardContextual"/>
        </w:rPr>
        <w:t>T</w:t>
      </w:r>
      <w:r w:rsidR="00D42397" w:rsidRPr="00D42397">
        <w:rPr>
          <w:rFonts w:ascii="Times New Roman" w:hAnsi="Times New Roman"/>
          <w:noProof/>
          <w:sz w:val="24"/>
          <w14:ligatures w14:val="standardContextual"/>
        </w:rPr>
        <w:t>ürkiye tecrübesi</w:t>
      </w:r>
      <w:r w:rsidR="00D42397">
        <w:rPr>
          <w:rFonts w:ascii="Times New Roman" w:hAnsi="Times New Roman"/>
          <w:noProof/>
          <w:sz w:val="24"/>
          <w14:ligatures w14:val="standardContextual"/>
        </w:rPr>
        <w:t xml:space="preserve"> </w:t>
      </w:r>
      <w:r w:rsidR="00D76A5A">
        <w:rPr>
          <w:rFonts w:ascii="Times New Roman" w:hAnsi="Times New Roman"/>
          <w:noProof/>
          <w:sz w:val="24"/>
          <w14:ligatures w14:val="standardContextual"/>
        </w:rPr>
        <w:t>şunu gösteriyor ki</w:t>
      </w:r>
      <w:r w:rsidR="00D42397">
        <w:rPr>
          <w:rFonts w:ascii="Times New Roman" w:hAnsi="Times New Roman"/>
          <w:noProof/>
          <w:sz w:val="24"/>
          <w14:ligatures w14:val="standardContextual"/>
        </w:rPr>
        <w:t xml:space="preserve">, </w:t>
      </w:r>
      <w:r w:rsidR="00D42397" w:rsidRPr="00D42397">
        <w:rPr>
          <w:rFonts w:ascii="Times New Roman" w:hAnsi="Times New Roman"/>
          <w:noProof/>
          <w:sz w:val="24"/>
          <w14:ligatures w14:val="standardContextual"/>
        </w:rPr>
        <w:t>bölgelerdeki valilikler ve belediyelerin termal kaynakların kullanımına yönelik altyapıyı oluşturuyorlar</w:t>
      </w:r>
      <w:r w:rsidR="00D76A5A">
        <w:rPr>
          <w:rFonts w:ascii="Times New Roman" w:hAnsi="Times New Roman"/>
          <w:noProof/>
          <w:sz w:val="24"/>
          <w14:ligatures w14:val="standardContextual"/>
        </w:rPr>
        <w:t xml:space="preserve"> ve ya</w:t>
      </w:r>
      <w:r w:rsidR="00D42397" w:rsidRPr="00D42397">
        <w:rPr>
          <w:rFonts w:ascii="Times New Roman" w:hAnsi="Times New Roman"/>
          <w:noProof/>
          <w:sz w:val="24"/>
          <w14:ligatures w14:val="standardContextual"/>
        </w:rPr>
        <w:t xml:space="preserve"> bu alanda ilk yatırımı </w:t>
      </w:r>
      <w:r w:rsidR="00D76A5A">
        <w:rPr>
          <w:rFonts w:ascii="Times New Roman" w:hAnsi="Times New Roman"/>
          <w:noProof/>
          <w:sz w:val="24"/>
          <w14:ligatures w14:val="standardContextual"/>
        </w:rPr>
        <w:t xml:space="preserve">yapıyorlar. </w:t>
      </w:r>
      <w:r w:rsidR="00BE58B4">
        <w:rPr>
          <w:rFonts w:ascii="Times New Roman" w:hAnsi="Times New Roman"/>
          <w:noProof/>
          <w:sz w:val="24"/>
          <w14:ligatures w14:val="standardContextual"/>
        </w:rPr>
        <w:t xml:space="preserve">Dağlık </w:t>
      </w:r>
      <w:r w:rsidR="00BE58B4" w:rsidRPr="00BE58B4">
        <w:rPr>
          <w:rFonts w:ascii="Times New Roman" w:hAnsi="Times New Roman"/>
          <w:noProof/>
          <w:sz w:val="24"/>
          <w14:ligatures w14:val="standardContextual"/>
        </w:rPr>
        <w:t>bölgelerde belediyelere ait tedavi ve sağlık merkezleri inşa ediyorlar.</w:t>
      </w:r>
      <w:r w:rsidR="00EC548D">
        <w:rPr>
          <w:rFonts w:ascii="Times New Roman" w:hAnsi="Times New Roman"/>
          <w:noProof/>
          <w:sz w:val="24"/>
          <w14:ligatures w14:val="standardContextual"/>
        </w:rPr>
        <w:t xml:space="preserve"> Azerbaycan`da </w:t>
      </w:r>
      <w:r w:rsidR="00EC548D" w:rsidRPr="00EC548D">
        <w:rPr>
          <w:rFonts w:ascii="Times New Roman" w:hAnsi="Times New Roman"/>
          <w:noProof/>
          <w:sz w:val="24"/>
          <w14:ligatures w14:val="standardContextual"/>
        </w:rPr>
        <w:t>yerel yönetim</w:t>
      </w:r>
      <w:r w:rsidR="00EC548D">
        <w:rPr>
          <w:rFonts w:ascii="Times New Roman" w:hAnsi="Times New Roman"/>
          <w:noProof/>
          <w:sz w:val="24"/>
          <w14:ligatures w14:val="standardContextual"/>
        </w:rPr>
        <w:t xml:space="preserve"> </w:t>
      </w:r>
      <w:r w:rsidR="00EC548D" w:rsidRPr="00EC548D">
        <w:rPr>
          <w:rFonts w:ascii="Times New Roman" w:hAnsi="Times New Roman"/>
          <w:noProof/>
          <w:sz w:val="24"/>
          <w14:ligatures w14:val="standardContextual"/>
        </w:rPr>
        <w:t>kendi bölgelerinde balneolojik kaynakların kullanımı için organlar</w:t>
      </w:r>
      <w:r w:rsidR="00EC548D">
        <w:rPr>
          <w:rFonts w:ascii="Times New Roman" w:hAnsi="Times New Roman"/>
          <w:noProof/>
          <w:sz w:val="24"/>
          <w14:ligatures w14:val="standardContextual"/>
        </w:rPr>
        <w:t xml:space="preserve"> ve </w:t>
      </w:r>
      <w:r w:rsidR="00EC548D" w:rsidRPr="00EC548D">
        <w:rPr>
          <w:rFonts w:ascii="Times New Roman" w:hAnsi="Times New Roman"/>
          <w:noProof/>
          <w:sz w:val="24"/>
          <w14:ligatures w14:val="standardContextual"/>
        </w:rPr>
        <w:t>belediyeler altyapı</w:t>
      </w:r>
      <w:r w:rsidR="00EC548D">
        <w:rPr>
          <w:rFonts w:ascii="Times New Roman" w:hAnsi="Times New Roman"/>
          <w:noProof/>
          <w:sz w:val="24"/>
          <w14:ligatures w14:val="standardContextual"/>
        </w:rPr>
        <w:t xml:space="preserve"> </w:t>
      </w:r>
      <w:r w:rsidR="00EC548D" w:rsidRPr="00EC548D">
        <w:rPr>
          <w:rFonts w:ascii="Times New Roman" w:hAnsi="Times New Roman"/>
          <w:noProof/>
          <w:sz w:val="24"/>
          <w14:ligatures w14:val="standardContextual"/>
        </w:rPr>
        <w:t>oluşumuyla ilgilenmelidir.</w:t>
      </w:r>
      <w:r w:rsidR="00656DDF">
        <w:rPr>
          <w:rFonts w:ascii="Times New Roman" w:hAnsi="Times New Roman"/>
          <w:noProof/>
          <w:sz w:val="24"/>
          <w14:ligatures w14:val="standardContextual"/>
        </w:rPr>
        <w:t xml:space="preserve">   </w:t>
      </w:r>
    </w:p>
    <w:p w14:paraId="2AB6F120" w14:textId="2141F7B1" w:rsidR="00EC548D" w:rsidRPr="00D03F6D" w:rsidRDefault="00EC548D" w:rsidP="00EC548D">
      <w:pPr>
        <w:spacing w:line="360" w:lineRule="auto"/>
        <w:ind w:firstLine="709"/>
        <w:jc w:val="center"/>
        <w:rPr>
          <w:rFonts w:ascii="Times New Roman" w:hAnsi="Times New Roman"/>
          <w:i/>
          <w:iCs/>
          <w:noProof/>
          <w:sz w:val="24"/>
          <w14:ligatures w14:val="standardContextual"/>
        </w:rPr>
      </w:pPr>
      <w:r w:rsidRPr="00D03F6D">
        <w:rPr>
          <w:rFonts w:ascii="Times New Roman" w:hAnsi="Times New Roman"/>
          <w:b/>
          <w:bCs/>
          <w:i/>
          <w:iCs/>
          <w:noProof/>
          <w:sz w:val="24"/>
          <w14:ligatures w14:val="standardContextual"/>
        </w:rPr>
        <w:t>Ortaklar</w:t>
      </w:r>
    </w:p>
    <w:p w14:paraId="6730E37E" w14:textId="5C686F18" w:rsidR="00EC548D" w:rsidRDefault="00D85041" w:rsidP="00EC548D">
      <w:pPr>
        <w:spacing w:line="360" w:lineRule="auto"/>
        <w:ind w:firstLine="709"/>
        <w:jc w:val="both"/>
        <w:rPr>
          <w:rFonts w:ascii="Times New Roman" w:hAnsi="Times New Roman"/>
          <w:noProof/>
          <w:sz w:val="24"/>
          <w14:ligatures w14:val="standardContextual"/>
        </w:rPr>
      </w:pPr>
      <w:r w:rsidRPr="00D85041">
        <w:rPr>
          <w:rFonts w:ascii="Times New Roman" w:hAnsi="Times New Roman"/>
          <w:noProof/>
          <w:sz w:val="24"/>
          <w14:ligatures w14:val="standardContextual"/>
        </w:rPr>
        <w:t>Modern çağımızda ortak insan çıkarlarını koruyan birçok uluslararası kuruluş vardır</w:t>
      </w:r>
      <w:r>
        <w:rPr>
          <w:rFonts w:ascii="Times New Roman" w:hAnsi="Times New Roman"/>
          <w:noProof/>
          <w:sz w:val="24"/>
          <w14:ligatures w14:val="standardContextual"/>
        </w:rPr>
        <w:t xml:space="preserve"> ki, </w:t>
      </w:r>
      <w:r w:rsidR="002B26C2" w:rsidRPr="002B26C2">
        <w:rPr>
          <w:rFonts w:ascii="Times New Roman" w:hAnsi="Times New Roman"/>
          <w:noProof/>
          <w:sz w:val="24"/>
          <w14:ligatures w14:val="standardContextual"/>
        </w:rPr>
        <w:t>mevcut doğal ve ekonomik kaynakların sürdürülebilir kullanımını desteklerler.</w:t>
      </w:r>
      <w:r w:rsidR="002B26C2">
        <w:rPr>
          <w:rFonts w:ascii="Times New Roman" w:hAnsi="Times New Roman"/>
          <w:noProof/>
          <w:sz w:val="24"/>
          <w14:ligatures w14:val="standardContextual"/>
        </w:rPr>
        <w:t xml:space="preserve"> Avrupa Birliği, </w:t>
      </w:r>
      <w:r w:rsidR="00390AFF" w:rsidRPr="00390AFF">
        <w:rPr>
          <w:rFonts w:ascii="Times New Roman" w:hAnsi="Times New Roman"/>
          <w:noProof/>
          <w:sz w:val="24"/>
          <w14:ligatures w14:val="standardContextual"/>
        </w:rPr>
        <w:t>Alman İşbirliği Teşkilatı</w:t>
      </w:r>
      <w:r w:rsidR="00390AFF">
        <w:rPr>
          <w:rFonts w:ascii="Times New Roman" w:hAnsi="Times New Roman"/>
          <w:noProof/>
          <w:sz w:val="24"/>
          <w14:ligatures w14:val="standardContextual"/>
        </w:rPr>
        <w:t xml:space="preserve">, </w:t>
      </w:r>
      <w:r w:rsidR="00390AFF" w:rsidRPr="00390AFF">
        <w:rPr>
          <w:rFonts w:ascii="Times New Roman" w:hAnsi="Times New Roman"/>
          <w:noProof/>
          <w:sz w:val="24"/>
          <w14:ligatures w14:val="standardContextual"/>
        </w:rPr>
        <w:t>İslam Kalkınma Bankası</w:t>
      </w:r>
      <w:r w:rsidR="00390AFF">
        <w:rPr>
          <w:rFonts w:ascii="Times New Roman" w:hAnsi="Times New Roman"/>
          <w:noProof/>
          <w:sz w:val="24"/>
          <w14:ligatures w14:val="standardContextual"/>
        </w:rPr>
        <w:t xml:space="preserve"> ve b. Azerbaycan`da </w:t>
      </w:r>
      <w:r w:rsidR="0039153C" w:rsidRPr="0039153C">
        <w:rPr>
          <w:rFonts w:ascii="Times New Roman" w:hAnsi="Times New Roman"/>
          <w:noProof/>
          <w:sz w:val="24"/>
          <w14:ligatures w14:val="standardContextual"/>
        </w:rPr>
        <w:t>medikal ve sağlık turizmi amacıyla kullanılabilecek nüfusun istihdamını sağlamak için fon ayırır.</w:t>
      </w:r>
    </w:p>
    <w:p w14:paraId="5CD3EFC5" w14:textId="1C01D12C" w:rsidR="0039153C" w:rsidRPr="00D03F6D" w:rsidRDefault="0039153C" w:rsidP="0039153C">
      <w:pPr>
        <w:spacing w:line="360" w:lineRule="auto"/>
        <w:ind w:firstLine="709"/>
        <w:jc w:val="center"/>
        <w:rPr>
          <w:rFonts w:ascii="Times New Roman" w:hAnsi="Times New Roman"/>
          <w:b/>
          <w:bCs/>
          <w:i/>
          <w:iCs/>
          <w:noProof/>
          <w:sz w:val="24"/>
          <w14:ligatures w14:val="standardContextual"/>
        </w:rPr>
      </w:pPr>
      <w:r w:rsidRPr="00D03F6D">
        <w:rPr>
          <w:rFonts w:ascii="Times New Roman" w:hAnsi="Times New Roman"/>
          <w:b/>
          <w:bCs/>
          <w:i/>
          <w:iCs/>
          <w:noProof/>
          <w:sz w:val="24"/>
          <w14:ligatures w14:val="standardContextual"/>
        </w:rPr>
        <w:lastRenderedPageBreak/>
        <w:t>Müşteri segmenti</w:t>
      </w:r>
    </w:p>
    <w:p w14:paraId="6FD304FB" w14:textId="0D818629" w:rsidR="007B4657" w:rsidRDefault="00B10DD7" w:rsidP="000002BE">
      <w:pPr>
        <w:spacing w:line="360" w:lineRule="auto"/>
        <w:ind w:firstLine="709"/>
        <w:jc w:val="both"/>
        <w:rPr>
          <w:rFonts w:ascii="Times New Roman" w:hAnsi="Times New Roman"/>
          <w:noProof/>
          <w:sz w:val="24"/>
          <w14:ligatures w14:val="standardContextual"/>
        </w:rPr>
      </w:pPr>
      <w:r w:rsidRPr="00B10DD7">
        <w:rPr>
          <w:rFonts w:ascii="Times New Roman" w:hAnsi="Times New Roman"/>
          <w:noProof/>
          <w:sz w:val="24"/>
          <w14:ligatures w14:val="standardContextual"/>
        </w:rPr>
        <w:t>Turizm sektörü için tüm insanlar potansiyel müşteri olmakla birlikte belirli yaş grupları ve bazı kesimler için tedavi sağlık sektörü sunulmaktadır.</w:t>
      </w:r>
      <w:r>
        <w:rPr>
          <w:rFonts w:ascii="Times New Roman" w:hAnsi="Times New Roman"/>
          <w:noProof/>
          <w:sz w:val="24"/>
          <w14:ligatures w14:val="standardContextual"/>
        </w:rPr>
        <w:t xml:space="preserve"> </w:t>
      </w:r>
      <w:r w:rsidR="006A31AB" w:rsidRPr="006A31AB">
        <w:rPr>
          <w:rFonts w:ascii="Times New Roman" w:hAnsi="Times New Roman"/>
          <w:noProof/>
          <w:sz w:val="24"/>
          <w14:ligatures w14:val="standardContextual"/>
        </w:rPr>
        <w:t>Azerbaycan'da medikal turizmi kullananların çoğunluğu yerli vatandaşlar olsa da yabancı turist sayısı da artıyor. Bu kesimler arasında orta yaş grubu ağırlıklı olmakla birlikte, yeni yapılan ve kompleks sağlık, SPA ve rekreasyon hizmetleri sunan sağlık merkezleri tüketici sayısında artışa neden olmaktadır.</w:t>
      </w:r>
      <w:r w:rsidR="006A31AB">
        <w:rPr>
          <w:rFonts w:ascii="Times New Roman" w:hAnsi="Times New Roman"/>
          <w:noProof/>
          <w:sz w:val="24"/>
          <w14:ligatures w14:val="standardContextual"/>
        </w:rPr>
        <w:t xml:space="preserve"> </w:t>
      </w:r>
    </w:p>
    <w:p w14:paraId="723375B7" w14:textId="3BBA2078" w:rsidR="000002BE" w:rsidRPr="00D03F6D" w:rsidRDefault="00E556EE" w:rsidP="000002BE">
      <w:pPr>
        <w:spacing w:line="360" w:lineRule="auto"/>
        <w:ind w:firstLine="709"/>
        <w:jc w:val="center"/>
        <w:rPr>
          <w:rFonts w:ascii="Times New Roman" w:hAnsi="Times New Roman"/>
          <w:b/>
          <w:bCs/>
          <w:i/>
          <w:iCs/>
          <w:noProof/>
          <w:sz w:val="24"/>
          <w14:ligatures w14:val="standardContextual"/>
        </w:rPr>
      </w:pPr>
      <w:r w:rsidRPr="00D03F6D">
        <w:rPr>
          <w:rFonts w:ascii="Times New Roman" w:hAnsi="Times New Roman"/>
          <w:b/>
          <w:bCs/>
          <w:i/>
          <w:iCs/>
          <w:noProof/>
          <w:sz w:val="24"/>
          <w14:ligatures w14:val="standardContextual"/>
        </w:rPr>
        <w:t>Yerel Topluluklar</w:t>
      </w:r>
    </w:p>
    <w:p w14:paraId="3647C54B" w14:textId="167A07E0" w:rsidR="00E556EE" w:rsidRDefault="008D43F6" w:rsidP="00E556EE">
      <w:pPr>
        <w:spacing w:line="360" w:lineRule="auto"/>
        <w:ind w:firstLine="709"/>
        <w:jc w:val="both"/>
        <w:rPr>
          <w:rFonts w:ascii="Times New Roman" w:hAnsi="Times New Roman"/>
          <w:noProof/>
          <w:sz w:val="24"/>
          <w14:ligatures w14:val="standardContextual"/>
        </w:rPr>
      </w:pPr>
      <w:r w:rsidRPr="008D43F6">
        <w:rPr>
          <w:rFonts w:ascii="Times New Roman" w:hAnsi="Times New Roman"/>
          <w:noProof/>
          <w:sz w:val="24"/>
          <w14:ligatures w14:val="standardContextual"/>
        </w:rPr>
        <w:t>Tedavi-sağlık destinasyonlarının oluşumu, yerel toplulukların hizmetlerini kullanan insan sayısını artırmak için koşullar yaratır. Bu bağlamda, topluluklar kiralık evler sağlar, işsizliği azaltır, turistlere ek hizmetler sağlamaya katılır ve geleneksel üretimi teşvik eder.</w:t>
      </w:r>
      <w:r>
        <w:rPr>
          <w:rFonts w:ascii="Times New Roman" w:hAnsi="Times New Roman"/>
          <w:noProof/>
          <w:sz w:val="24"/>
          <w14:ligatures w14:val="standardContextual"/>
        </w:rPr>
        <w:t xml:space="preserve"> </w:t>
      </w:r>
      <w:r w:rsidR="002762C5" w:rsidRPr="002762C5">
        <w:rPr>
          <w:rFonts w:ascii="Times New Roman" w:hAnsi="Times New Roman"/>
          <w:noProof/>
          <w:sz w:val="24"/>
          <w14:ligatures w14:val="standardContextual"/>
        </w:rPr>
        <w:t>Çünkü bölgede turizm geliştikçe daha fazla turist destinasyonu ziyaret ediyor ve yerel vatandaşlar tarım ürünlerini turistlere aracısız satabiliyor, evlerini turistlere kiralayabiliyor ve ayrıca turistleri bölgede gezdirerek ek gelir elde edebiliyor.</w:t>
      </w:r>
      <w:r w:rsidR="002762C5">
        <w:rPr>
          <w:rFonts w:ascii="Times New Roman" w:hAnsi="Times New Roman"/>
          <w:noProof/>
          <w:sz w:val="24"/>
          <w14:ligatures w14:val="standardContextual"/>
        </w:rPr>
        <w:t xml:space="preserve"> </w:t>
      </w:r>
    </w:p>
    <w:p w14:paraId="5319814F" w14:textId="0E9AF0AB" w:rsidR="002762C5" w:rsidRPr="00D03F6D" w:rsidRDefault="002762C5" w:rsidP="002762C5">
      <w:pPr>
        <w:spacing w:line="360" w:lineRule="auto"/>
        <w:ind w:firstLine="709"/>
        <w:jc w:val="center"/>
        <w:rPr>
          <w:rFonts w:ascii="Times New Roman" w:hAnsi="Times New Roman"/>
          <w:b/>
          <w:bCs/>
          <w:i/>
          <w:iCs/>
          <w:noProof/>
          <w:sz w:val="24"/>
          <w14:ligatures w14:val="standardContextual"/>
        </w:rPr>
      </w:pPr>
      <w:r w:rsidRPr="00D03F6D">
        <w:rPr>
          <w:rFonts w:ascii="Times New Roman" w:hAnsi="Times New Roman"/>
          <w:b/>
          <w:bCs/>
          <w:i/>
          <w:iCs/>
          <w:noProof/>
          <w:sz w:val="24"/>
          <w14:ligatures w14:val="standardContextual"/>
        </w:rPr>
        <w:t>Diğerleri</w:t>
      </w:r>
    </w:p>
    <w:p w14:paraId="1374B38B" w14:textId="425E87D7" w:rsidR="002762C5" w:rsidRPr="002762C5" w:rsidRDefault="00984F77" w:rsidP="002762C5">
      <w:pPr>
        <w:spacing w:line="360" w:lineRule="auto"/>
        <w:ind w:firstLine="709"/>
        <w:jc w:val="both"/>
        <w:rPr>
          <w:rFonts w:ascii="Times New Roman" w:hAnsi="Times New Roman"/>
          <w:noProof/>
          <w:sz w:val="24"/>
          <w14:ligatures w14:val="standardContextual"/>
        </w:rPr>
      </w:pPr>
      <w:r w:rsidRPr="00984F77">
        <w:rPr>
          <w:rFonts w:ascii="Times New Roman" w:hAnsi="Times New Roman"/>
          <w:noProof/>
          <w:sz w:val="24"/>
          <w14:ligatures w14:val="standardContextual"/>
        </w:rPr>
        <w:t>Yukarıda listelenen paydaşlara ek olarak, tedavi sağlık turizmi için paydaş olarak hareket eden başkaları da vardır. Çeşitli bankaları, proje finansmanı yatırımcılarını, eğitim kurumlarını ve merkezlerini kapsayabilir.</w:t>
      </w:r>
      <w:r w:rsidR="00D03F6D">
        <w:rPr>
          <w:rFonts w:ascii="Times New Roman" w:hAnsi="Times New Roman"/>
          <w:noProof/>
          <w:sz w:val="24"/>
          <w14:ligatures w14:val="standardContextual"/>
        </w:rPr>
        <w:t xml:space="preserve"> </w:t>
      </w:r>
      <w:r w:rsidR="007B744E" w:rsidRPr="007B744E">
        <w:rPr>
          <w:rFonts w:ascii="Times New Roman" w:hAnsi="Times New Roman"/>
          <w:noProof/>
          <w:sz w:val="24"/>
          <w14:ligatures w14:val="standardContextual"/>
        </w:rPr>
        <w:t>Ülkenin büyük bankaları ve diğer finans kuruluşları bu alandaki büyük projelerin finansmanına katılmaktadır.</w:t>
      </w:r>
      <w:r w:rsidR="007B744E">
        <w:rPr>
          <w:rFonts w:ascii="Times New Roman" w:hAnsi="Times New Roman"/>
          <w:noProof/>
          <w:sz w:val="24"/>
          <w14:ligatures w14:val="standardContextual"/>
        </w:rPr>
        <w:t xml:space="preserve"> </w:t>
      </w:r>
    </w:p>
    <w:p w14:paraId="65587DC0" w14:textId="7F3A71E3" w:rsidR="00C20331" w:rsidRPr="0081771B" w:rsidRDefault="00984081" w:rsidP="00C20331">
      <w:pPr>
        <w:spacing w:line="360" w:lineRule="auto"/>
        <w:jc w:val="both"/>
        <w:rPr>
          <w:rFonts w:ascii="Times New Roman" w:hAnsi="Times New Roman"/>
          <w:sz w:val="24"/>
        </w:rPr>
      </w:pPr>
      <w:r>
        <w:rPr>
          <w:rFonts w:ascii="Times New Roman" w:hAnsi="Times New Roman"/>
          <w:noProof/>
          <w:sz w:val="24"/>
          <w14:ligatures w14:val="standardContextual"/>
        </w:rPr>
        <w:tab/>
      </w:r>
    </w:p>
    <w:p w14:paraId="77E43721" w14:textId="77777777" w:rsidR="00EB04F5" w:rsidRDefault="00EB04F5" w:rsidP="0034777A">
      <w:pPr>
        <w:spacing w:line="360" w:lineRule="auto"/>
        <w:jc w:val="center"/>
        <w:rPr>
          <w:rFonts w:ascii="Times New Roman" w:hAnsi="Times New Roman"/>
          <w:b/>
          <w:bCs/>
          <w:sz w:val="24"/>
        </w:rPr>
      </w:pPr>
    </w:p>
    <w:p w14:paraId="43D3512A" w14:textId="77777777" w:rsidR="00EB04F5" w:rsidRDefault="00EB04F5" w:rsidP="0034777A">
      <w:pPr>
        <w:spacing w:line="360" w:lineRule="auto"/>
        <w:jc w:val="center"/>
        <w:rPr>
          <w:rFonts w:ascii="Times New Roman" w:hAnsi="Times New Roman"/>
          <w:b/>
          <w:bCs/>
          <w:sz w:val="24"/>
        </w:rPr>
      </w:pPr>
    </w:p>
    <w:p w14:paraId="7A5D44B5" w14:textId="77777777" w:rsidR="00EB04F5" w:rsidRDefault="00EB04F5" w:rsidP="0034777A">
      <w:pPr>
        <w:spacing w:line="360" w:lineRule="auto"/>
        <w:jc w:val="center"/>
        <w:rPr>
          <w:rFonts w:ascii="Times New Roman" w:hAnsi="Times New Roman"/>
          <w:b/>
          <w:bCs/>
          <w:sz w:val="24"/>
        </w:rPr>
      </w:pPr>
    </w:p>
    <w:p w14:paraId="194B7E7A" w14:textId="77777777" w:rsidR="00EB04F5" w:rsidRDefault="00EB04F5" w:rsidP="0034777A">
      <w:pPr>
        <w:spacing w:line="360" w:lineRule="auto"/>
        <w:jc w:val="center"/>
        <w:rPr>
          <w:rFonts w:ascii="Times New Roman" w:hAnsi="Times New Roman"/>
          <w:b/>
          <w:bCs/>
          <w:sz w:val="24"/>
        </w:rPr>
      </w:pPr>
    </w:p>
    <w:p w14:paraId="2D02725B" w14:textId="77777777" w:rsidR="00EB04F5" w:rsidRDefault="00EB04F5" w:rsidP="0034777A">
      <w:pPr>
        <w:spacing w:line="360" w:lineRule="auto"/>
        <w:jc w:val="center"/>
        <w:rPr>
          <w:rFonts w:ascii="Times New Roman" w:hAnsi="Times New Roman"/>
          <w:b/>
          <w:bCs/>
          <w:sz w:val="24"/>
        </w:rPr>
      </w:pPr>
    </w:p>
    <w:p w14:paraId="11FBEBC4" w14:textId="77777777" w:rsidR="00EB04F5" w:rsidRDefault="00EB04F5" w:rsidP="0034777A">
      <w:pPr>
        <w:spacing w:line="360" w:lineRule="auto"/>
        <w:jc w:val="center"/>
        <w:rPr>
          <w:rFonts w:ascii="Times New Roman" w:hAnsi="Times New Roman"/>
          <w:b/>
          <w:bCs/>
          <w:sz w:val="24"/>
        </w:rPr>
      </w:pPr>
    </w:p>
    <w:p w14:paraId="7BC9D3BD" w14:textId="77777777" w:rsidR="00EB04F5" w:rsidRDefault="00EB04F5" w:rsidP="007B744E">
      <w:pPr>
        <w:spacing w:line="360" w:lineRule="auto"/>
        <w:rPr>
          <w:rFonts w:ascii="Times New Roman" w:hAnsi="Times New Roman"/>
          <w:b/>
          <w:bCs/>
          <w:sz w:val="24"/>
        </w:rPr>
      </w:pPr>
    </w:p>
    <w:p w14:paraId="31CA9E39" w14:textId="2813D815" w:rsidR="00AC28F2" w:rsidRDefault="00AC28F2" w:rsidP="0034777A">
      <w:pPr>
        <w:spacing w:line="360" w:lineRule="auto"/>
        <w:jc w:val="center"/>
        <w:rPr>
          <w:rFonts w:ascii="Times New Roman" w:hAnsi="Times New Roman"/>
          <w:b/>
          <w:bCs/>
          <w:sz w:val="24"/>
        </w:rPr>
      </w:pPr>
      <w:r>
        <w:rPr>
          <w:rFonts w:ascii="Times New Roman" w:hAnsi="Times New Roman"/>
          <w:b/>
          <w:bCs/>
          <w:sz w:val="24"/>
        </w:rPr>
        <w:lastRenderedPageBreak/>
        <w:t xml:space="preserve">3.2. </w:t>
      </w:r>
      <w:r w:rsidR="003305E7">
        <w:rPr>
          <w:rFonts w:ascii="Times New Roman" w:hAnsi="Times New Roman"/>
          <w:b/>
          <w:bCs/>
          <w:sz w:val="24"/>
        </w:rPr>
        <w:t>Talep ve arz</w:t>
      </w:r>
      <w:r w:rsidR="00AB18A0">
        <w:rPr>
          <w:rFonts w:ascii="Times New Roman" w:hAnsi="Times New Roman"/>
          <w:b/>
          <w:bCs/>
          <w:sz w:val="24"/>
        </w:rPr>
        <w:t xml:space="preserve"> analizleri</w:t>
      </w:r>
    </w:p>
    <w:p w14:paraId="6B3E692C" w14:textId="7503AA57" w:rsidR="00D03F6D" w:rsidRDefault="00C61944" w:rsidP="00D03F6D">
      <w:pPr>
        <w:spacing w:line="360" w:lineRule="auto"/>
        <w:ind w:firstLine="709"/>
        <w:jc w:val="both"/>
        <w:rPr>
          <w:rFonts w:ascii="Times New Roman" w:hAnsi="Times New Roman"/>
          <w:sz w:val="24"/>
        </w:rPr>
      </w:pPr>
      <w:r>
        <w:rPr>
          <w:rFonts w:ascii="Times New Roman" w:hAnsi="Times New Roman"/>
          <w:sz w:val="24"/>
        </w:rPr>
        <w:t>Azerbaycan`da sağlık hizmeti gösteren sanatoryumlara yerli turis</w:t>
      </w:r>
      <w:r w:rsidR="00702FB2">
        <w:rPr>
          <w:rFonts w:ascii="Times New Roman" w:hAnsi="Times New Roman"/>
          <w:sz w:val="24"/>
        </w:rPr>
        <w:t xml:space="preserve">tlerle beraber, yabancı turistlerinde </w:t>
      </w:r>
      <w:r w:rsidR="00702FB2" w:rsidRPr="00702FB2">
        <w:rPr>
          <w:rFonts w:ascii="Times New Roman" w:hAnsi="Times New Roman"/>
          <w:b/>
          <w:bCs/>
          <w:sz w:val="24"/>
        </w:rPr>
        <w:t xml:space="preserve">talep </w:t>
      </w:r>
      <w:r w:rsidR="00702FB2">
        <w:rPr>
          <w:rFonts w:ascii="Times New Roman" w:hAnsi="Times New Roman"/>
          <w:sz w:val="24"/>
        </w:rPr>
        <w:t xml:space="preserve">etdiyini göre biliriz. </w:t>
      </w:r>
      <w:r w:rsidR="00F84718" w:rsidRPr="00F84718">
        <w:rPr>
          <w:rFonts w:ascii="Times New Roman" w:hAnsi="Times New Roman"/>
          <w:sz w:val="24"/>
        </w:rPr>
        <w:t>Ülkede sağlık turizmi sanatoryum resort hizmetlerinde uzmanlaştığı için yabancı turistler daha çok bu alanda uzmanlaşmış kuruluşlara gelmektedir. Ülkeye sağlık amaçlı gelen turistler ağırlıklı olarak</w:t>
      </w:r>
      <w:r>
        <w:rPr>
          <w:rFonts w:ascii="Times New Roman" w:hAnsi="Times New Roman"/>
          <w:sz w:val="24"/>
        </w:rPr>
        <w:t xml:space="preserve"> </w:t>
      </w:r>
      <w:r w:rsidR="00F84718" w:rsidRPr="00F84718">
        <w:rPr>
          <w:rFonts w:ascii="Times New Roman" w:hAnsi="Times New Roman"/>
          <w:sz w:val="24"/>
        </w:rPr>
        <w:t>Naftalan yağının iyileştirici özelliklerinden yararlanmayı tercih ediyor.</w:t>
      </w:r>
      <w:r w:rsidR="00F84718">
        <w:rPr>
          <w:rFonts w:ascii="Times New Roman" w:hAnsi="Times New Roman"/>
          <w:sz w:val="24"/>
        </w:rPr>
        <w:t xml:space="preserve"> </w:t>
      </w:r>
    </w:p>
    <w:p w14:paraId="40FEE2B5" w14:textId="6DAB3864" w:rsidR="000F730C" w:rsidRDefault="000F730C" w:rsidP="00D03F6D">
      <w:pPr>
        <w:spacing w:line="360" w:lineRule="auto"/>
        <w:ind w:firstLine="709"/>
        <w:jc w:val="both"/>
        <w:rPr>
          <w:rFonts w:ascii="Times New Roman" w:hAnsi="Times New Roman"/>
          <w:sz w:val="24"/>
        </w:rPr>
      </w:pPr>
      <w:r>
        <w:rPr>
          <w:rFonts w:ascii="Times New Roman" w:hAnsi="Times New Roman"/>
          <w:sz w:val="24"/>
        </w:rPr>
        <w:t xml:space="preserve">Azerbaycan Rusya, Kazakistan, Ukranya, İran, Türkiye ve Gürcistandan </w:t>
      </w:r>
      <w:r w:rsidR="00707EED" w:rsidRPr="00707EED">
        <w:rPr>
          <w:rFonts w:ascii="Times New Roman" w:hAnsi="Times New Roman"/>
          <w:sz w:val="24"/>
        </w:rPr>
        <w:t>sağlık turizmi için gelen turistlerin hedefidir.</w:t>
      </w:r>
      <w:r w:rsidR="007B2C1C">
        <w:rPr>
          <w:rFonts w:ascii="Times New Roman" w:hAnsi="Times New Roman"/>
          <w:sz w:val="24"/>
        </w:rPr>
        <w:t xml:space="preserve"> </w:t>
      </w:r>
      <w:r w:rsidR="007B2C1C" w:rsidRPr="007B2C1C">
        <w:rPr>
          <w:rFonts w:ascii="Times New Roman" w:hAnsi="Times New Roman"/>
          <w:sz w:val="24"/>
        </w:rPr>
        <w:t>Aynı zamanda Bakü'deki "Bona Dea" Uluslararası Hastanesi, uluslararası deneyimi uygulamak için 2018 yılında inşa edildi ve burada farklı Avrupa ülkelerinden</w:t>
      </w:r>
      <w:r w:rsidR="007B2C1C">
        <w:rPr>
          <w:rFonts w:ascii="Times New Roman" w:hAnsi="Times New Roman"/>
          <w:sz w:val="24"/>
        </w:rPr>
        <w:t xml:space="preserve"> olan</w:t>
      </w:r>
      <w:r w:rsidR="007B2C1C" w:rsidRPr="007B2C1C">
        <w:rPr>
          <w:rFonts w:ascii="Times New Roman" w:hAnsi="Times New Roman"/>
          <w:sz w:val="24"/>
        </w:rPr>
        <w:t xml:space="preserve"> personel çalışıyor. Bu, Azerbaycan'ın yakın gelecekte medikal turizm hizmetleri sunmasını sağlayacaktır.</w:t>
      </w:r>
      <w:r w:rsidR="00BF5F6A">
        <w:rPr>
          <w:rFonts w:ascii="Times New Roman" w:hAnsi="Times New Roman"/>
          <w:sz w:val="24"/>
        </w:rPr>
        <w:t xml:space="preserve"> </w:t>
      </w:r>
      <w:r w:rsidR="00BF5F6A" w:rsidRPr="00BF5F6A">
        <w:rPr>
          <w:rFonts w:ascii="Times New Roman" w:hAnsi="Times New Roman"/>
          <w:sz w:val="24"/>
        </w:rPr>
        <w:t xml:space="preserve">Naftalan tatil köyleri, "Galaalti Hotel &amp; Spa", "Lankaran Springs Wellness Resort", </w:t>
      </w:r>
      <w:r w:rsidR="00BF5F6A">
        <w:rPr>
          <w:rFonts w:ascii="Times New Roman" w:hAnsi="Times New Roman"/>
          <w:sz w:val="24"/>
        </w:rPr>
        <w:t>G</w:t>
      </w:r>
      <w:r w:rsidR="00BF5F6A" w:rsidRPr="00BF5F6A">
        <w:rPr>
          <w:rFonts w:ascii="Times New Roman" w:hAnsi="Times New Roman"/>
          <w:sz w:val="24"/>
        </w:rPr>
        <w:t>ebele'deki "Chenot Palace Gabala" ve Nahçıvan'daki "D</w:t>
      </w:r>
      <w:r w:rsidR="00BF5F6A">
        <w:rPr>
          <w:rFonts w:ascii="Times New Roman" w:hAnsi="Times New Roman"/>
          <w:sz w:val="24"/>
        </w:rPr>
        <w:t>u</w:t>
      </w:r>
      <w:r w:rsidR="00BF5F6A" w:rsidRPr="00BF5F6A">
        <w:rPr>
          <w:rFonts w:ascii="Times New Roman" w:hAnsi="Times New Roman"/>
          <w:sz w:val="24"/>
        </w:rPr>
        <w:t>zdağ" otelleri sağlık turizmi için Azerbaycan'a gelen yabancı turistlerin talebinin başında geliyor.</w:t>
      </w:r>
    </w:p>
    <w:p w14:paraId="63F061D4" w14:textId="56F7B737" w:rsidR="00363185" w:rsidRDefault="00363185" w:rsidP="00D03F6D">
      <w:pPr>
        <w:spacing w:line="360" w:lineRule="auto"/>
        <w:ind w:firstLine="709"/>
        <w:jc w:val="both"/>
        <w:rPr>
          <w:rFonts w:ascii="Times New Roman" w:hAnsi="Times New Roman"/>
          <w:sz w:val="24"/>
        </w:rPr>
      </w:pPr>
      <w:r>
        <w:rPr>
          <w:rFonts w:ascii="Times New Roman" w:hAnsi="Times New Roman"/>
          <w:sz w:val="24"/>
        </w:rPr>
        <w:t xml:space="preserve">Azerbaycan </w:t>
      </w:r>
      <w:r w:rsidRPr="00363185">
        <w:rPr>
          <w:rFonts w:ascii="Times New Roman" w:hAnsi="Times New Roman"/>
          <w:sz w:val="24"/>
        </w:rPr>
        <w:t>Devlet İstatistik Komitesi'nin verdiği bilgilere göre 2019 yılında yaklaşık 3,2 milyon yabancı misafir Azerbaycan'ı ziyaret etti. Ülkeye gelen 2,8 milyondan fazla yabancı turist, toplam ziyaretçi sayısının %90,3'ünü oluşturmaktadır.</w:t>
      </w:r>
      <w:r w:rsidR="00D74250">
        <w:rPr>
          <w:rFonts w:ascii="Times New Roman" w:hAnsi="Times New Roman"/>
          <w:sz w:val="24"/>
        </w:rPr>
        <w:t xml:space="preserve"> </w:t>
      </w:r>
      <w:r w:rsidR="00D74250" w:rsidRPr="00D74250">
        <w:rPr>
          <w:rFonts w:ascii="Times New Roman" w:hAnsi="Times New Roman"/>
          <w:sz w:val="24"/>
        </w:rPr>
        <w:t xml:space="preserve">63,9 bin yabancı turist (%2,23) sağlık amaçlı </w:t>
      </w:r>
      <w:r w:rsidR="00D74250">
        <w:rPr>
          <w:rFonts w:ascii="Times New Roman" w:hAnsi="Times New Roman"/>
          <w:sz w:val="24"/>
        </w:rPr>
        <w:t xml:space="preserve">Azerbaycana </w:t>
      </w:r>
      <w:r w:rsidR="00D74250" w:rsidRPr="00D74250">
        <w:rPr>
          <w:rFonts w:ascii="Times New Roman" w:hAnsi="Times New Roman"/>
          <w:sz w:val="24"/>
        </w:rPr>
        <w:t>geldi. Turistlerin 42</w:t>
      </w:r>
      <w:r w:rsidR="00D74250">
        <w:rPr>
          <w:rFonts w:ascii="Times New Roman" w:hAnsi="Times New Roman"/>
          <w:sz w:val="24"/>
        </w:rPr>
        <w:t xml:space="preserve"> bini </w:t>
      </w:r>
      <w:r w:rsidR="00D74250" w:rsidRPr="00D74250">
        <w:rPr>
          <w:rFonts w:ascii="Times New Roman" w:hAnsi="Times New Roman"/>
          <w:sz w:val="24"/>
        </w:rPr>
        <w:t>Naftalanın sanatoryum-tatil yerlerinin hizmetlerini kullandı. Bu</w:t>
      </w:r>
      <w:r w:rsidR="00D74250">
        <w:rPr>
          <w:rFonts w:ascii="Times New Roman" w:hAnsi="Times New Roman"/>
          <w:sz w:val="24"/>
        </w:rPr>
        <w:t xml:space="preserve"> da </w:t>
      </w:r>
      <w:r w:rsidR="00D74250" w:rsidRPr="00D74250">
        <w:rPr>
          <w:rFonts w:ascii="Times New Roman" w:hAnsi="Times New Roman"/>
          <w:sz w:val="24"/>
        </w:rPr>
        <w:t>ülkeye tedavi için gelen turistlerin %65,7'sini oluşturmaktadır.</w:t>
      </w:r>
    </w:p>
    <w:p w14:paraId="7A910E69" w14:textId="0B96347A" w:rsidR="00A86295" w:rsidRDefault="00A86295" w:rsidP="00D03F6D">
      <w:pPr>
        <w:spacing w:line="360" w:lineRule="auto"/>
        <w:ind w:firstLine="709"/>
        <w:jc w:val="both"/>
        <w:rPr>
          <w:rFonts w:ascii="Times New Roman" w:hAnsi="Times New Roman"/>
          <w:sz w:val="24"/>
        </w:rPr>
      </w:pPr>
      <w:r w:rsidRPr="00A86295">
        <w:rPr>
          <w:rFonts w:ascii="Times New Roman" w:hAnsi="Times New Roman"/>
          <w:sz w:val="24"/>
        </w:rPr>
        <w:t xml:space="preserve">Ülkelere göre Azerbaycan'a tedavi için gelen turistlerin istatistiksel analizi, Rusya, Kazakistan, Ukrayna, Türkiye, Beyaz Rusya, Özbekistan ve İran vatandaşlarının </w:t>
      </w:r>
      <w:r>
        <w:rPr>
          <w:rFonts w:ascii="Times New Roman" w:hAnsi="Times New Roman"/>
          <w:sz w:val="24"/>
        </w:rPr>
        <w:t xml:space="preserve">yüksek sayıda olduğunu </w:t>
      </w:r>
      <w:r w:rsidRPr="00A86295">
        <w:rPr>
          <w:rFonts w:ascii="Times New Roman" w:hAnsi="Times New Roman"/>
          <w:sz w:val="24"/>
        </w:rPr>
        <w:t>göstermektedir. Bunun nedeni o ülke vatandaşlarının Azerbaycan sağlık turizmi hakkında daha fazla bilgiye sahip olmaları ve geleneksel sanatoryum hizmetlerini tercih etmeleridir.</w:t>
      </w:r>
    </w:p>
    <w:p w14:paraId="21952588" w14:textId="360B07DE" w:rsidR="00175436" w:rsidRDefault="00175436" w:rsidP="00D03F6D">
      <w:pPr>
        <w:spacing w:line="360" w:lineRule="auto"/>
        <w:ind w:firstLine="709"/>
        <w:jc w:val="both"/>
        <w:rPr>
          <w:rFonts w:ascii="Times New Roman" w:hAnsi="Times New Roman"/>
          <w:sz w:val="24"/>
        </w:rPr>
      </w:pPr>
      <w:r w:rsidRPr="00175436">
        <w:rPr>
          <w:rFonts w:ascii="Times New Roman" w:hAnsi="Times New Roman"/>
          <w:sz w:val="24"/>
        </w:rPr>
        <w:t>BDT'den gelen turistlerin tercih ettiği destinasyonlar arasında Naftalanın sağlık tesisleri daha popüler</w:t>
      </w:r>
      <w:r>
        <w:rPr>
          <w:rFonts w:ascii="Times New Roman" w:hAnsi="Times New Roman"/>
          <w:sz w:val="24"/>
        </w:rPr>
        <w:t xml:space="preserve">dir. </w:t>
      </w:r>
      <w:r w:rsidR="005560CA" w:rsidRPr="005560CA">
        <w:rPr>
          <w:rFonts w:ascii="Times New Roman" w:hAnsi="Times New Roman"/>
          <w:sz w:val="24"/>
        </w:rPr>
        <w:t>Naftalan şehrinde yüksek, orta ve düşük kategorideki sanatoryum-tatil beldesi işletmelerinin varlığı yabancı turistlerin tercihini artırmaktadır. Aynı zamanda Naftalan sağlık tesislerinin sunduğu tedavi paketleri de yabancı turistlerin ilgisini çekiyor.</w:t>
      </w:r>
      <w:r w:rsidR="005560CA">
        <w:rPr>
          <w:rFonts w:ascii="Times New Roman" w:hAnsi="Times New Roman"/>
          <w:sz w:val="24"/>
        </w:rPr>
        <w:t xml:space="preserve"> </w:t>
      </w:r>
      <w:r w:rsidR="005560CA" w:rsidRPr="005560CA">
        <w:rPr>
          <w:rFonts w:ascii="Times New Roman" w:hAnsi="Times New Roman"/>
          <w:sz w:val="24"/>
        </w:rPr>
        <w:t>Naftalan'daki tatil köyleri, orta ve uzun vadeli tedavi sağlık paketleri sunuyor ve sezon dışı dönemde indirimli fiyatları, ürünlerini yabancı turistler için erişilebilir kılıyor.</w:t>
      </w:r>
      <w:r w:rsidR="005560CA">
        <w:rPr>
          <w:rFonts w:ascii="Times New Roman" w:hAnsi="Times New Roman"/>
          <w:sz w:val="24"/>
        </w:rPr>
        <w:t xml:space="preserve"> </w:t>
      </w:r>
    </w:p>
    <w:p w14:paraId="17E83807" w14:textId="6E8D70F7" w:rsidR="00E22209" w:rsidRDefault="00E22209" w:rsidP="00D03F6D">
      <w:pPr>
        <w:spacing w:line="360" w:lineRule="auto"/>
        <w:ind w:firstLine="709"/>
        <w:jc w:val="both"/>
        <w:rPr>
          <w:rFonts w:ascii="Times New Roman" w:hAnsi="Times New Roman"/>
          <w:sz w:val="24"/>
        </w:rPr>
      </w:pPr>
      <w:r w:rsidRPr="00E22209">
        <w:rPr>
          <w:rFonts w:ascii="Times New Roman" w:hAnsi="Times New Roman"/>
          <w:sz w:val="24"/>
        </w:rPr>
        <w:lastRenderedPageBreak/>
        <w:t>Azerbaycan'da balneolojik ve wellness turizminde öne çıkan "Galaalti Hotel &amp; Spa", Düzdağ ve "Lankaran Springs Wellness Resort" daha çok yabancı turistlere hizmet veriyor. Bahsedilen tatil merkezleri tedavi ve sağlık konusunda uzmanlaşmakla birlikte dinlenme, eğlenme, geceleme vb. hizmetler de sunmaktadır.</w:t>
      </w:r>
      <w:r w:rsidR="005734A5">
        <w:rPr>
          <w:rFonts w:ascii="Times New Roman" w:hAnsi="Times New Roman"/>
          <w:sz w:val="24"/>
        </w:rPr>
        <w:t xml:space="preserve"> </w:t>
      </w:r>
      <w:r w:rsidR="005734A5" w:rsidRPr="005734A5">
        <w:rPr>
          <w:rFonts w:ascii="Times New Roman" w:hAnsi="Times New Roman"/>
          <w:sz w:val="24"/>
        </w:rPr>
        <w:t>Bu otellerdeki geniş hizmet yelpazesi, turistlerin eğlence amaçlı olduğu kadar sağlık amaçlı da çekilmesine olanak sağlamaktadır. Otellerin Batı Avrupa modeline göre karmaşık spa-sağlık hizmetleri sunması, otellerin çekiciliğini artırmaktadır.</w:t>
      </w:r>
    </w:p>
    <w:p w14:paraId="4734FD0C" w14:textId="16A11A9D" w:rsidR="00DF5067" w:rsidRDefault="00E11499" w:rsidP="00294548">
      <w:pPr>
        <w:spacing w:line="360" w:lineRule="auto"/>
        <w:ind w:firstLine="709"/>
        <w:jc w:val="both"/>
        <w:rPr>
          <w:rFonts w:ascii="Times New Roman" w:hAnsi="Times New Roman"/>
          <w:i/>
          <w:iCs/>
          <w:sz w:val="24"/>
        </w:rPr>
      </w:pPr>
      <w:r w:rsidRPr="00E11499">
        <w:rPr>
          <w:rFonts w:ascii="Times New Roman" w:hAnsi="Times New Roman"/>
          <w:sz w:val="24"/>
        </w:rPr>
        <w:t>Ülkede sağlık turizmine olan talebin büyük kısmı iç turizmin payına düşüyor. Kurort Anonim Şirketine bağlı Abşeron sanatoryumları Azerbaycan'da geleneksel tedavi-sağlık ve iyileştirme hizmetleri sunan kurumlardır.</w:t>
      </w:r>
      <w:r>
        <w:rPr>
          <w:rFonts w:ascii="Times New Roman" w:hAnsi="Times New Roman"/>
          <w:sz w:val="24"/>
        </w:rPr>
        <w:t xml:space="preserve"> </w:t>
      </w:r>
      <w:r w:rsidR="00561702">
        <w:rPr>
          <w:rFonts w:ascii="Times New Roman" w:hAnsi="Times New Roman"/>
          <w:sz w:val="24"/>
        </w:rPr>
        <w:t>Abşeron`da olan 5 sanatoryumun toplam oda sayısı 1090-dır.</w:t>
      </w:r>
      <w:r w:rsidR="00DF5067">
        <w:rPr>
          <w:rFonts w:ascii="Times New Roman" w:hAnsi="Times New Roman"/>
          <w:sz w:val="24"/>
        </w:rPr>
        <w:t xml:space="preserve"> </w:t>
      </w:r>
      <w:r w:rsidR="00DF5067" w:rsidRPr="00DF5067">
        <w:rPr>
          <w:rFonts w:ascii="Times New Roman" w:hAnsi="Times New Roman"/>
          <w:sz w:val="24"/>
        </w:rPr>
        <w:t>Genel olarak çalışan sağlık tesisleri talebe göre şu şekilde gruplandırılabilir</w:t>
      </w:r>
      <w:r w:rsidR="00294548">
        <w:rPr>
          <w:rFonts w:ascii="Times New Roman" w:hAnsi="Times New Roman"/>
          <w:sz w:val="24"/>
        </w:rPr>
        <w:t xml:space="preserve">: </w:t>
      </w:r>
      <w:r w:rsidR="00294548" w:rsidRPr="00294548">
        <w:rPr>
          <w:rFonts w:ascii="Times New Roman" w:hAnsi="Times New Roman"/>
          <w:i/>
          <w:iCs/>
          <w:sz w:val="24"/>
        </w:rPr>
        <w:t>tüm yıl boyunca hizmet veren tedavi ve sağlık merkezleri</w:t>
      </w:r>
      <w:r w:rsidR="00294548">
        <w:rPr>
          <w:rFonts w:ascii="Times New Roman" w:hAnsi="Times New Roman"/>
          <w:i/>
          <w:iCs/>
          <w:sz w:val="24"/>
        </w:rPr>
        <w:t xml:space="preserve"> </w:t>
      </w:r>
      <w:r w:rsidR="00294548">
        <w:rPr>
          <w:rFonts w:ascii="Times New Roman" w:hAnsi="Times New Roman"/>
          <w:sz w:val="24"/>
        </w:rPr>
        <w:t xml:space="preserve">ve </w:t>
      </w:r>
      <w:r w:rsidR="00BC676D" w:rsidRPr="00BC676D">
        <w:rPr>
          <w:rFonts w:ascii="Times New Roman" w:hAnsi="Times New Roman"/>
          <w:i/>
          <w:iCs/>
          <w:sz w:val="24"/>
        </w:rPr>
        <w:t>sezonda hizmet veren sanatoryumlar</w:t>
      </w:r>
      <w:r w:rsidR="00BC676D">
        <w:rPr>
          <w:rFonts w:ascii="Times New Roman" w:hAnsi="Times New Roman"/>
          <w:i/>
          <w:iCs/>
          <w:sz w:val="24"/>
        </w:rPr>
        <w:t>.</w:t>
      </w:r>
    </w:p>
    <w:p w14:paraId="6BACF9A0" w14:textId="79EA2A40" w:rsidR="00C61944" w:rsidRDefault="00C61944" w:rsidP="00294548">
      <w:pPr>
        <w:spacing w:line="360" w:lineRule="auto"/>
        <w:ind w:firstLine="709"/>
        <w:jc w:val="both"/>
        <w:rPr>
          <w:rFonts w:ascii="Times New Roman" w:hAnsi="Times New Roman"/>
          <w:sz w:val="24"/>
        </w:rPr>
      </w:pPr>
      <w:r w:rsidRPr="00C61944">
        <w:rPr>
          <w:rFonts w:ascii="Times New Roman" w:hAnsi="Times New Roman"/>
          <w:sz w:val="24"/>
        </w:rPr>
        <w:t xml:space="preserve">Azerbaycan sağlık turizmi pazarında sunulan ürünler arasında Naftalan yağı ve balneolojik tedavi ve sağlık hizmetleri yer almaktadır. Burada faaliyet gösteren sağlık tesislerinin üçü beş yıldızlı otel, ikisi dört yıldızlı otel, geri kalanı ise tedavi hizmeti veren sanatoryumlardır. Sağlık turizminde </w:t>
      </w:r>
      <w:r w:rsidRPr="00C61944">
        <w:rPr>
          <w:rFonts w:ascii="Times New Roman" w:hAnsi="Times New Roman"/>
          <w:b/>
          <w:bCs/>
          <w:sz w:val="24"/>
        </w:rPr>
        <w:t>arzın</w:t>
      </w:r>
      <w:r w:rsidRPr="00C61944">
        <w:rPr>
          <w:rFonts w:ascii="Times New Roman" w:hAnsi="Times New Roman"/>
          <w:sz w:val="24"/>
        </w:rPr>
        <w:t xml:space="preserve"> analizi, bu alandaki mevcut durumun analizini kapsamlı bir şekilde incelemelidir.</w:t>
      </w:r>
    </w:p>
    <w:p w14:paraId="5E2DF83F" w14:textId="638438EF" w:rsidR="005061F1" w:rsidRDefault="005061F1" w:rsidP="00294548">
      <w:pPr>
        <w:spacing w:line="360" w:lineRule="auto"/>
        <w:ind w:firstLine="709"/>
        <w:jc w:val="both"/>
        <w:rPr>
          <w:rFonts w:ascii="Times New Roman" w:hAnsi="Times New Roman"/>
          <w:sz w:val="24"/>
        </w:rPr>
      </w:pPr>
      <w:r w:rsidRPr="005061F1">
        <w:rPr>
          <w:rFonts w:ascii="Times New Roman" w:hAnsi="Times New Roman"/>
          <w:sz w:val="24"/>
        </w:rPr>
        <w:t>Naftalan yağı dermatolojik, jinekolojik, nörolojik, kardiyovasküler ve ürolojik hastalıklar dahil olmak üzere 70'</w:t>
      </w:r>
      <w:r>
        <w:rPr>
          <w:rFonts w:ascii="Times New Roman" w:hAnsi="Times New Roman"/>
          <w:sz w:val="24"/>
        </w:rPr>
        <w:t xml:space="preserve"> </w:t>
      </w:r>
      <w:r w:rsidRPr="005061F1">
        <w:rPr>
          <w:rFonts w:ascii="Times New Roman" w:hAnsi="Times New Roman"/>
          <w:sz w:val="24"/>
        </w:rPr>
        <w:t>den fazla hastalığın tedavisinde faydalıdır.</w:t>
      </w:r>
      <w:r w:rsidR="00651F80">
        <w:rPr>
          <w:rFonts w:ascii="Times New Roman" w:hAnsi="Times New Roman"/>
          <w:sz w:val="24"/>
        </w:rPr>
        <w:t xml:space="preserve"> </w:t>
      </w:r>
      <w:r w:rsidR="00651F80" w:rsidRPr="00651F80">
        <w:rPr>
          <w:rFonts w:ascii="Times New Roman" w:hAnsi="Times New Roman"/>
          <w:sz w:val="24"/>
        </w:rPr>
        <w:t>Naftalan yağının bileşiminin uluslararası düzeyde belgelendirilmesine ihtiyaç vardır. Ancak sağlık hizmetlerinin ülke içinde gelişmesi ve uluslararası sağlık pazarına girebilmesi için sağlık hizmetlerinin devlet standartlarına sahip olması da önemlidir.</w:t>
      </w:r>
      <w:r w:rsidR="00FF7B1A">
        <w:rPr>
          <w:rFonts w:ascii="Times New Roman" w:hAnsi="Times New Roman"/>
          <w:sz w:val="24"/>
        </w:rPr>
        <w:t xml:space="preserve"> </w:t>
      </w:r>
    </w:p>
    <w:p w14:paraId="5C6A87A3" w14:textId="203FFEAF" w:rsidR="009614B1" w:rsidRDefault="009614B1" w:rsidP="00294548">
      <w:pPr>
        <w:spacing w:line="360" w:lineRule="auto"/>
        <w:ind w:firstLine="709"/>
        <w:jc w:val="both"/>
        <w:rPr>
          <w:rFonts w:ascii="Times New Roman" w:hAnsi="Times New Roman"/>
          <w:sz w:val="24"/>
        </w:rPr>
      </w:pPr>
      <w:r w:rsidRPr="009614B1">
        <w:rPr>
          <w:rFonts w:ascii="Times New Roman" w:hAnsi="Times New Roman"/>
          <w:sz w:val="24"/>
        </w:rPr>
        <w:t>Tedavi ve sağlık hizmetleri sunan "Galaaltı Hotel &amp; Spa" merkezi, yerli ve yabancı turistlerin ilgisini çekmeye olanak sağlıyor. "Galaaltı Hotel &amp; Spa" kompleksi, ürolojik hastalıklar, safra yolları, mesane ve üreter taşları için tedavi hizmetleri ve maden suyu ile mide-bağırsak rahatsızlıklarının tedavisi sunmaktadır.</w:t>
      </w:r>
      <w:r w:rsidR="00E44993">
        <w:rPr>
          <w:rFonts w:ascii="Times New Roman" w:hAnsi="Times New Roman"/>
          <w:sz w:val="24"/>
        </w:rPr>
        <w:t xml:space="preserve"> </w:t>
      </w:r>
      <w:r w:rsidR="00E44993" w:rsidRPr="00E44993">
        <w:rPr>
          <w:rFonts w:ascii="Times New Roman" w:hAnsi="Times New Roman"/>
          <w:sz w:val="24"/>
        </w:rPr>
        <w:t>Sanatoryumun modern tıbbi ekipmanlarla donatılması, profesyonel sağlık personelinin turistlerin ihtiyaçlarını karşılamasına olanak sağlamaktadır. "Galaalti Hotel &amp; Spa" kompleksinde tedavi ile birlikte sağlık ve dinlenme için elverişli koşulların yaratılması turist segmenti için de uygundur.</w:t>
      </w:r>
    </w:p>
    <w:p w14:paraId="53B50A27" w14:textId="5EEB61DF" w:rsidR="00C80DC0" w:rsidRDefault="000E5B79" w:rsidP="00294548">
      <w:pPr>
        <w:spacing w:line="360" w:lineRule="auto"/>
        <w:ind w:firstLine="709"/>
        <w:jc w:val="both"/>
        <w:rPr>
          <w:rFonts w:ascii="Times New Roman" w:hAnsi="Times New Roman"/>
          <w:sz w:val="24"/>
        </w:rPr>
      </w:pPr>
      <w:r w:rsidRPr="000E5B79">
        <w:rPr>
          <w:rFonts w:ascii="Times New Roman" w:hAnsi="Times New Roman"/>
          <w:sz w:val="24"/>
        </w:rPr>
        <w:t xml:space="preserve">“Lankaran Springs Wellness Resort” </w:t>
      </w:r>
      <w:r w:rsidR="004A1DD3">
        <w:rPr>
          <w:rFonts w:ascii="Times New Roman" w:hAnsi="Times New Roman"/>
          <w:sz w:val="24"/>
        </w:rPr>
        <w:t>oteli</w:t>
      </w:r>
      <w:r w:rsidR="00C80DC0" w:rsidRPr="00C80DC0">
        <w:rPr>
          <w:rFonts w:ascii="Times New Roman" w:hAnsi="Times New Roman"/>
          <w:sz w:val="24"/>
        </w:rPr>
        <w:t xml:space="preserve">7 kuyu ve 5 kaynak olmak üzere 12 aktif su kaynağına dayalı tedavi ve sağlık hizmetleri sunmaktadır. Kaynaklar, ısı derecesine göre </w:t>
      </w:r>
      <w:r w:rsidR="00C80DC0" w:rsidRPr="00C80DC0">
        <w:rPr>
          <w:rFonts w:ascii="Times New Roman" w:hAnsi="Times New Roman"/>
          <w:sz w:val="24"/>
        </w:rPr>
        <w:lastRenderedPageBreak/>
        <w:t>izotermal, termal ve hipertermal sular olarak kabul edilir.</w:t>
      </w:r>
      <w:r w:rsidR="0033715D">
        <w:rPr>
          <w:rFonts w:ascii="Times New Roman" w:hAnsi="Times New Roman"/>
          <w:sz w:val="24"/>
        </w:rPr>
        <w:t xml:space="preserve"> Burada </w:t>
      </w:r>
      <w:r w:rsidR="0033715D" w:rsidRPr="0033715D">
        <w:rPr>
          <w:rFonts w:ascii="Times New Roman" w:hAnsi="Times New Roman"/>
          <w:sz w:val="24"/>
        </w:rPr>
        <w:t>kan dolaşımı, sinir, kemik-kas sistemleri, bağ dokusu hastalıkları, solunum organları, sindirim sistemi, metabolizma ve beslenme bozuklukları, deri ve deri altı dokusu, genitoüriner sistem hastalıkları tedavi edilmektedir.</w:t>
      </w:r>
      <w:r w:rsidR="00A41965">
        <w:rPr>
          <w:rFonts w:ascii="Times New Roman" w:hAnsi="Times New Roman"/>
          <w:sz w:val="24"/>
        </w:rPr>
        <w:t xml:space="preserve"> </w:t>
      </w:r>
      <w:r w:rsidR="00A41965" w:rsidRPr="00A41965">
        <w:rPr>
          <w:rFonts w:ascii="Times New Roman" w:hAnsi="Times New Roman"/>
          <w:sz w:val="24"/>
        </w:rPr>
        <w:t>"Lankaran Springs Wellness Resort" sağlık merkezi, çeşitli destinasyonlardan turist çekmeyi sağlayan tedavinin yanı sıra sağlık, spa, dinlenme, eğlence hizmetleri sunmaktadır.</w:t>
      </w:r>
    </w:p>
    <w:p w14:paraId="2464BD41" w14:textId="1F823090" w:rsidR="0009108B" w:rsidRDefault="0009108B" w:rsidP="0024513B">
      <w:pPr>
        <w:spacing w:line="360" w:lineRule="auto"/>
        <w:ind w:firstLine="709"/>
        <w:jc w:val="both"/>
        <w:rPr>
          <w:rFonts w:ascii="Times New Roman" w:hAnsi="Times New Roman"/>
          <w:sz w:val="24"/>
        </w:rPr>
      </w:pPr>
      <w:r>
        <w:rPr>
          <w:rFonts w:ascii="Times New Roman" w:hAnsi="Times New Roman"/>
          <w:sz w:val="24"/>
        </w:rPr>
        <w:t>“</w:t>
      </w:r>
      <w:r w:rsidRPr="0009108B">
        <w:rPr>
          <w:rFonts w:ascii="Times New Roman" w:hAnsi="Times New Roman"/>
          <w:sz w:val="24"/>
        </w:rPr>
        <w:t>D</w:t>
      </w:r>
      <w:r>
        <w:rPr>
          <w:rFonts w:ascii="Times New Roman" w:hAnsi="Times New Roman"/>
          <w:sz w:val="24"/>
        </w:rPr>
        <w:t>u</w:t>
      </w:r>
      <w:r w:rsidRPr="0009108B">
        <w:rPr>
          <w:rFonts w:ascii="Times New Roman" w:hAnsi="Times New Roman"/>
          <w:sz w:val="24"/>
        </w:rPr>
        <w:t>zdağ</w:t>
      </w:r>
      <w:r>
        <w:rPr>
          <w:rFonts w:ascii="Times New Roman" w:hAnsi="Times New Roman"/>
          <w:sz w:val="24"/>
        </w:rPr>
        <w:t>”</w:t>
      </w:r>
      <w:r w:rsidRPr="0009108B">
        <w:rPr>
          <w:rFonts w:ascii="Times New Roman" w:hAnsi="Times New Roman"/>
          <w:sz w:val="24"/>
        </w:rPr>
        <w:t xml:space="preserve"> mağaraları, BDT pazarına sunulan başlıca geleneksel turizm ürünüdür. Karstik mağaralarda ve tuz madenlerinde bronşiyal astımlı hastaların tedavisinde etkinliğin yüksek olduğu bilimsel literatürde belirtilmektedir. Özellikle tuz madenlerinde sodyum ve klor iyonları hakim olduğu için plevral bronş hastalıklarının tedavisinde olumlu etkisi vardır.</w:t>
      </w:r>
      <w:r w:rsidR="00E25526">
        <w:rPr>
          <w:rFonts w:ascii="Times New Roman" w:hAnsi="Times New Roman"/>
          <w:sz w:val="24"/>
        </w:rPr>
        <w:t xml:space="preserve"> </w:t>
      </w:r>
      <w:r w:rsidR="00E25526" w:rsidRPr="00E25526">
        <w:rPr>
          <w:rFonts w:ascii="Times New Roman" w:hAnsi="Times New Roman"/>
          <w:sz w:val="24"/>
        </w:rPr>
        <w:t xml:space="preserve">Kalsiyum iyonları ile sodyum ve klor (Na+ Cl+) iyonlarının ağırlıkta olduğu </w:t>
      </w:r>
      <w:r w:rsidR="00E25526">
        <w:rPr>
          <w:rFonts w:ascii="Times New Roman" w:hAnsi="Times New Roman"/>
          <w:sz w:val="24"/>
        </w:rPr>
        <w:t>“</w:t>
      </w:r>
      <w:r w:rsidR="00E25526" w:rsidRPr="00E25526">
        <w:rPr>
          <w:rFonts w:ascii="Times New Roman" w:hAnsi="Times New Roman"/>
          <w:sz w:val="24"/>
        </w:rPr>
        <w:t>D</w:t>
      </w:r>
      <w:r w:rsidR="00E25526">
        <w:rPr>
          <w:rFonts w:ascii="Times New Roman" w:hAnsi="Times New Roman"/>
          <w:sz w:val="24"/>
        </w:rPr>
        <w:t>u</w:t>
      </w:r>
      <w:r w:rsidR="00E25526" w:rsidRPr="00E25526">
        <w:rPr>
          <w:rFonts w:ascii="Times New Roman" w:hAnsi="Times New Roman"/>
          <w:sz w:val="24"/>
        </w:rPr>
        <w:t>zdağ</w:t>
      </w:r>
      <w:r w:rsidR="00B960EA">
        <w:rPr>
          <w:rFonts w:ascii="Times New Roman" w:hAnsi="Times New Roman"/>
          <w:sz w:val="24"/>
        </w:rPr>
        <w:t xml:space="preserve">” </w:t>
      </w:r>
      <w:r w:rsidR="00E25526" w:rsidRPr="00E25526">
        <w:rPr>
          <w:rFonts w:ascii="Times New Roman" w:hAnsi="Times New Roman"/>
          <w:sz w:val="24"/>
        </w:rPr>
        <w:t>mağaralarındaki tuz ocakları tedavi edici değere sahiptir.</w:t>
      </w:r>
      <w:r w:rsidR="00B960EA">
        <w:rPr>
          <w:rFonts w:ascii="Times New Roman" w:hAnsi="Times New Roman"/>
          <w:sz w:val="24"/>
        </w:rPr>
        <w:t xml:space="preserve"> Burası </w:t>
      </w:r>
      <w:r w:rsidR="00E25526" w:rsidRPr="00E25526">
        <w:rPr>
          <w:rFonts w:ascii="Times New Roman" w:hAnsi="Times New Roman"/>
          <w:sz w:val="24"/>
        </w:rPr>
        <w:t>1979 yılından</w:t>
      </w:r>
      <w:r w:rsidR="00B960EA">
        <w:rPr>
          <w:rFonts w:ascii="Times New Roman" w:hAnsi="Times New Roman"/>
          <w:sz w:val="24"/>
        </w:rPr>
        <w:t xml:space="preserve"> bu yana </w:t>
      </w:r>
      <w:r w:rsidR="00E25526" w:rsidRPr="00E25526">
        <w:rPr>
          <w:rFonts w:ascii="Times New Roman" w:hAnsi="Times New Roman"/>
          <w:sz w:val="24"/>
        </w:rPr>
        <w:t>Azerbaycan'ın Nahçıvan şehrinde faaliyet göstermektedir.</w:t>
      </w:r>
      <w:r w:rsidR="001C2CC7">
        <w:rPr>
          <w:rFonts w:ascii="Times New Roman" w:hAnsi="Times New Roman"/>
          <w:sz w:val="24"/>
        </w:rPr>
        <w:t xml:space="preserve"> </w:t>
      </w:r>
      <w:r w:rsidR="001C2CC7" w:rsidRPr="001C2CC7">
        <w:rPr>
          <w:rFonts w:ascii="Times New Roman" w:hAnsi="Times New Roman"/>
          <w:sz w:val="24"/>
        </w:rPr>
        <w:t>D</w:t>
      </w:r>
      <w:r w:rsidR="0024513B">
        <w:rPr>
          <w:rFonts w:ascii="Times New Roman" w:hAnsi="Times New Roman"/>
          <w:sz w:val="24"/>
        </w:rPr>
        <w:t>u</w:t>
      </w:r>
      <w:r w:rsidR="001C2CC7" w:rsidRPr="001C2CC7">
        <w:rPr>
          <w:rFonts w:ascii="Times New Roman" w:hAnsi="Times New Roman"/>
          <w:sz w:val="24"/>
        </w:rPr>
        <w:t>zdağ Mağarası ile aynı adı taşıyan otel</w:t>
      </w:r>
      <w:r w:rsidR="0024513B">
        <w:rPr>
          <w:rFonts w:ascii="Times New Roman" w:hAnsi="Times New Roman"/>
          <w:sz w:val="24"/>
        </w:rPr>
        <w:t xml:space="preserve"> </w:t>
      </w:r>
      <w:r w:rsidR="001C2CC7" w:rsidRPr="001C2CC7">
        <w:rPr>
          <w:rFonts w:ascii="Times New Roman" w:hAnsi="Times New Roman"/>
          <w:sz w:val="24"/>
        </w:rPr>
        <w:t>yakın konumu tedavi için buraya gelenlerin gecelemeleri için elverişli koşullar yaratıyor. "D</w:t>
      </w:r>
      <w:r w:rsidR="0024513B">
        <w:rPr>
          <w:rFonts w:ascii="Times New Roman" w:hAnsi="Times New Roman"/>
          <w:sz w:val="24"/>
        </w:rPr>
        <w:t>u</w:t>
      </w:r>
      <w:r w:rsidR="001C2CC7" w:rsidRPr="001C2CC7">
        <w:rPr>
          <w:rFonts w:ascii="Times New Roman" w:hAnsi="Times New Roman"/>
          <w:sz w:val="24"/>
        </w:rPr>
        <w:t>zdağ oteli" tarafından kompleks tesis hizmetlerinin sağlanması, sağlıkla ilgili turistlerin yanı sıra diğer segmentleri de çekmeye olanak tanır. Otel, tuz mağarasında tedavi dışında Spa, dinlenme ve eğlence hizmetleri de sunmaktadır.</w:t>
      </w:r>
    </w:p>
    <w:p w14:paraId="7A18EA7E" w14:textId="633CE0DF" w:rsidR="007B744E" w:rsidRPr="00524560" w:rsidRDefault="005E1AF2" w:rsidP="00524560">
      <w:pPr>
        <w:spacing w:line="360" w:lineRule="auto"/>
        <w:ind w:firstLine="709"/>
        <w:jc w:val="both"/>
        <w:rPr>
          <w:rFonts w:ascii="Times New Roman" w:hAnsi="Times New Roman"/>
          <w:sz w:val="24"/>
        </w:rPr>
      </w:pPr>
      <w:r w:rsidRPr="005E1AF2">
        <w:rPr>
          <w:rFonts w:ascii="Times New Roman" w:hAnsi="Times New Roman"/>
          <w:sz w:val="24"/>
        </w:rPr>
        <w:t>Cumhuriyetimizde sağlık turizminin medikal (tedavi) yönü daha gelişmiş olmasına rağmen, sağlık yönü zayıf gelişmiştir. Özellikle Naftalan ve Düzdağ'daki doğal şifa kaynakları ile Yukarı Karabağ bölgesindeki kaplıcalar SSCB döneminde medikal turizm amaçlı kullanılmıştır.</w:t>
      </w:r>
      <w:r>
        <w:rPr>
          <w:rFonts w:ascii="Times New Roman" w:hAnsi="Times New Roman"/>
          <w:sz w:val="24"/>
        </w:rPr>
        <w:t xml:space="preserve"> </w:t>
      </w:r>
      <w:r w:rsidR="009661DC" w:rsidRPr="009661DC">
        <w:rPr>
          <w:rFonts w:ascii="Times New Roman" w:hAnsi="Times New Roman"/>
          <w:sz w:val="24"/>
        </w:rPr>
        <w:t>"Galaalti Hotel &amp; Spa", "Lankaran Springs Wellness Resort" ve "Chenot Palace Gabala" sağlık turizmi merkezleri, medikal turizm ürünlerinin yanı sıra sağlık turizmi hizmetleri de sunmaktadır. Ancak mevcut sağlık turizmi tesisleri kendi turizm ürünlerini bölge pazarında sunmamaktadır.</w:t>
      </w:r>
      <w:r w:rsidR="009661DC">
        <w:rPr>
          <w:rFonts w:ascii="Times New Roman" w:hAnsi="Times New Roman"/>
          <w:sz w:val="24"/>
        </w:rPr>
        <w:t xml:space="preserve"> </w:t>
      </w:r>
      <w:r w:rsidR="00DF7090" w:rsidRPr="00DF7090">
        <w:rPr>
          <w:rFonts w:ascii="Times New Roman" w:hAnsi="Times New Roman"/>
          <w:sz w:val="24"/>
        </w:rPr>
        <w:t>Sağlık turizmi ürünlerinin daha da geliştirilmesi için ek yeni ürün ve paketler sunulmalıdır. Turistlerin boş zamanlarının verimli bir şekilde organize edilmesi, destinasyona özel hediyelik eşyaların, kozmetik ürünlerin hazırlanması ve ulaşım sorunlarının çözümüne de ihtiyaç duyulmaktadır. Sağlık ocakları çevresinde sosyal altyapı alanlarının, yeme-içme ve eğlence tesislerinin düzenlenmesi önemlidir.</w:t>
      </w:r>
    </w:p>
    <w:p w14:paraId="739CD398" w14:textId="77777777" w:rsidR="00FC777E" w:rsidRDefault="00FC777E" w:rsidP="0034777A">
      <w:pPr>
        <w:spacing w:line="360" w:lineRule="auto"/>
        <w:jc w:val="center"/>
        <w:rPr>
          <w:rFonts w:ascii="Times New Roman" w:hAnsi="Times New Roman"/>
          <w:b/>
          <w:bCs/>
          <w:sz w:val="24"/>
        </w:rPr>
      </w:pPr>
      <w:bookmarkStart w:id="5" w:name="_Toc513047383"/>
    </w:p>
    <w:p w14:paraId="41C87465" w14:textId="77777777" w:rsidR="00FC777E" w:rsidRDefault="00FC777E" w:rsidP="0034777A">
      <w:pPr>
        <w:spacing w:line="360" w:lineRule="auto"/>
        <w:jc w:val="center"/>
        <w:rPr>
          <w:rFonts w:ascii="Times New Roman" w:hAnsi="Times New Roman"/>
          <w:b/>
          <w:bCs/>
          <w:sz w:val="24"/>
        </w:rPr>
      </w:pPr>
    </w:p>
    <w:p w14:paraId="4BDA71A8" w14:textId="77777777" w:rsidR="00FC777E" w:rsidRDefault="00FC777E" w:rsidP="0034777A">
      <w:pPr>
        <w:spacing w:line="360" w:lineRule="auto"/>
        <w:jc w:val="center"/>
        <w:rPr>
          <w:rFonts w:ascii="Times New Roman" w:hAnsi="Times New Roman"/>
          <w:b/>
          <w:bCs/>
          <w:sz w:val="24"/>
        </w:rPr>
      </w:pPr>
    </w:p>
    <w:p w14:paraId="6F014994" w14:textId="4226215B" w:rsidR="0035664E" w:rsidRDefault="0035664E" w:rsidP="0034777A">
      <w:pPr>
        <w:spacing w:line="360" w:lineRule="auto"/>
        <w:jc w:val="center"/>
        <w:rPr>
          <w:rFonts w:ascii="Times New Roman" w:hAnsi="Times New Roman"/>
          <w:b/>
          <w:bCs/>
          <w:sz w:val="24"/>
        </w:rPr>
      </w:pPr>
      <w:r w:rsidRPr="0035664E">
        <w:rPr>
          <w:rFonts w:ascii="Times New Roman" w:hAnsi="Times New Roman"/>
          <w:b/>
          <w:bCs/>
          <w:sz w:val="24"/>
        </w:rPr>
        <w:lastRenderedPageBreak/>
        <w:t>KAYNAKÇA</w:t>
      </w:r>
      <w:bookmarkEnd w:id="5"/>
    </w:p>
    <w:p w14:paraId="4452C4DC" w14:textId="0C745437" w:rsidR="00E3328C" w:rsidRPr="00E3328C" w:rsidRDefault="00E3328C" w:rsidP="00E3328C">
      <w:pPr>
        <w:spacing w:line="360" w:lineRule="auto"/>
        <w:rPr>
          <w:rFonts w:ascii="Times New Roman" w:hAnsi="Times New Roman"/>
          <w:b/>
          <w:bCs/>
          <w:i/>
          <w:iCs/>
          <w:sz w:val="24"/>
        </w:rPr>
      </w:pPr>
      <w:r w:rsidRPr="00E3328C">
        <w:rPr>
          <w:rFonts w:ascii="Times New Roman" w:hAnsi="Times New Roman"/>
          <w:b/>
          <w:bCs/>
          <w:i/>
          <w:iCs/>
          <w:sz w:val="24"/>
        </w:rPr>
        <w:t>Azerbaycan</w:t>
      </w:r>
      <w:r w:rsidR="009B4B21">
        <w:rPr>
          <w:rFonts w:ascii="Times New Roman" w:hAnsi="Times New Roman"/>
          <w:b/>
          <w:bCs/>
          <w:i/>
          <w:iCs/>
          <w:sz w:val="24"/>
        </w:rPr>
        <w:t>ca</w:t>
      </w:r>
    </w:p>
    <w:p w14:paraId="6FD0AA39" w14:textId="4655EDEF" w:rsidR="0093577F" w:rsidRPr="009B4B21" w:rsidRDefault="00B9031F" w:rsidP="0093577F">
      <w:pPr>
        <w:pStyle w:val="ListeParagraf"/>
        <w:numPr>
          <w:ilvl w:val="0"/>
          <w:numId w:val="24"/>
        </w:numPr>
        <w:spacing w:line="360" w:lineRule="auto"/>
        <w:ind w:left="284"/>
        <w:jc w:val="both"/>
        <w:rPr>
          <w:rFonts w:ascii="Times New Roman" w:hAnsi="Times New Roman" w:cs="Times New Roman"/>
          <w:sz w:val="24"/>
          <w:szCs w:val="24"/>
        </w:rPr>
      </w:pPr>
      <w:r w:rsidRPr="009B4B21">
        <w:rPr>
          <w:rFonts w:ascii="Times New Roman" w:hAnsi="Times New Roman" w:cs="Times New Roman"/>
          <w:sz w:val="24"/>
          <w:szCs w:val="24"/>
        </w:rPr>
        <w:t>Azərbaycanda sağlamlıq turizmi – cari vəziyyət və inkişaf perspektivləri</w:t>
      </w:r>
      <w:r w:rsidR="0093577F" w:rsidRPr="009B4B21">
        <w:rPr>
          <w:rFonts w:ascii="Times New Roman" w:hAnsi="Times New Roman" w:cs="Times New Roman"/>
          <w:sz w:val="24"/>
          <w:szCs w:val="24"/>
        </w:rPr>
        <w:t xml:space="preserve"> </w:t>
      </w:r>
      <w:r w:rsidR="001D12E4" w:rsidRPr="009B4B21">
        <w:rPr>
          <w:rFonts w:ascii="Times New Roman" w:hAnsi="Times New Roman" w:cs="Times New Roman"/>
          <w:sz w:val="24"/>
          <w:szCs w:val="24"/>
        </w:rPr>
        <w:t>Bakı,</w:t>
      </w:r>
      <w:r w:rsidR="0093577F" w:rsidRPr="009B4B21">
        <w:rPr>
          <w:rFonts w:ascii="Times New Roman" w:hAnsi="Times New Roman" w:cs="Times New Roman"/>
          <w:sz w:val="24"/>
          <w:szCs w:val="24"/>
        </w:rPr>
        <w:t xml:space="preserve"> 2021</w:t>
      </w:r>
      <w:r w:rsidR="001D12E4" w:rsidRPr="009B4B21">
        <w:rPr>
          <w:rFonts w:ascii="Times New Roman" w:hAnsi="Times New Roman" w:cs="Times New Roman"/>
          <w:sz w:val="24"/>
          <w:szCs w:val="24"/>
        </w:rPr>
        <w:t>,    184 s.</w:t>
      </w:r>
    </w:p>
    <w:p w14:paraId="6C26C242" w14:textId="6C334045" w:rsidR="0093577F" w:rsidRPr="009B4B21" w:rsidRDefault="00C249D4" w:rsidP="0093577F">
      <w:pPr>
        <w:pStyle w:val="ListeParagraf"/>
        <w:numPr>
          <w:ilvl w:val="0"/>
          <w:numId w:val="24"/>
        </w:numPr>
        <w:spacing w:line="360" w:lineRule="auto"/>
        <w:ind w:left="284"/>
        <w:jc w:val="both"/>
        <w:rPr>
          <w:rFonts w:ascii="Times New Roman" w:hAnsi="Times New Roman" w:cs="Times New Roman"/>
          <w:sz w:val="24"/>
          <w:szCs w:val="24"/>
        </w:rPr>
      </w:pPr>
      <w:r w:rsidRPr="009B4B21">
        <w:rPr>
          <w:rFonts w:ascii="Times New Roman" w:hAnsi="Times New Roman" w:cs="Times New Roman"/>
          <w:sz w:val="24"/>
          <w:szCs w:val="24"/>
        </w:rPr>
        <w:t>Azərbaycan Respublikası regionlarının 2019-20</w:t>
      </w:r>
      <w:r w:rsidR="00ED54A2">
        <w:rPr>
          <w:rFonts w:ascii="Times New Roman" w:hAnsi="Times New Roman" w:cs="Times New Roman"/>
          <w:sz w:val="24"/>
          <w:szCs w:val="24"/>
        </w:rPr>
        <w:t>2</w:t>
      </w:r>
      <w:r w:rsidRPr="009B4B21">
        <w:rPr>
          <w:rFonts w:ascii="Times New Roman" w:hAnsi="Times New Roman" w:cs="Times New Roman"/>
          <w:sz w:val="24"/>
          <w:szCs w:val="24"/>
        </w:rPr>
        <w:t>3-cü illərdə sosial –iqtisadi inkişafı Dövlət Proqramı. Azərbaycan Respublikasının Qanunvericiliyi toplusu. II cild, Bakı: “Avrasiya press”, 2019.</w:t>
      </w:r>
    </w:p>
    <w:p w14:paraId="2193E0FC" w14:textId="69D513DB" w:rsidR="00C249D4" w:rsidRPr="009B4B21" w:rsidRDefault="001D12E4" w:rsidP="0093577F">
      <w:pPr>
        <w:pStyle w:val="ListeParagraf"/>
        <w:numPr>
          <w:ilvl w:val="0"/>
          <w:numId w:val="24"/>
        </w:numPr>
        <w:spacing w:line="360" w:lineRule="auto"/>
        <w:ind w:left="284"/>
        <w:jc w:val="both"/>
        <w:rPr>
          <w:rFonts w:ascii="Times New Roman" w:hAnsi="Times New Roman" w:cs="Times New Roman"/>
          <w:sz w:val="24"/>
          <w:szCs w:val="24"/>
        </w:rPr>
      </w:pPr>
      <w:r w:rsidRPr="009B4B21">
        <w:rPr>
          <w:rFonts w:ascii="Times New Roman" w:hAnsi="Times New Roman" w:cs="Times New Roman"/>
          <w:sz w:val="24"/>
          <w:szCs w:val="24"/>
        </w:rPr>
        <w:t>Azərbaycan Respublikasında turizm sektorunun rəqabət qabiliyyətinin yüksəldiləsi problemləri, BMT inkişaf proqramı, Bakı, 2009, 58 s.</w:t>
      </w:r>
    </w:p>
    <w:p w14:paraId="2EBD023F" w14:textId="540B66C4" w:rsidR="001D12E4" w:rsidRPr="009B4B21" w:rsidRDefault="00E3328C" w:rsidP="0093577F">
      <w:pPr>
        <w:pStyle w:val="ListeParagraf"/>
        <w:numPr>
          <w:ilvl w:val="0"/>
          <w:numId w:val="24"/>
        </w:numPr>
        <w:spacing w:line="360" w:lineRule="auto"/>
        <w:ind w:left="284"/>
        <w:jc w:val="both"/>
        <w:rPr>
          <w:rFonts w:ascii="Times New Roman" w:hAnsi="Times New Roman" w:cs="Times New Roman"/>
          <w:sz w:val="24"/>
          <w:szCs w:val="24"/>
        </w:rPr>
      </w:pPr>
      <w:r w:rsidRPr="009B4B21">
        <w:rPr>
          <w:rFonts w:ascii="Times New Roman" w:hAnsi="Times New Roman" w:cs="Times New Roman"/>
          <w:sz w:val="24"/>
          <w:szCs w:val="24"/>
        </w:rPr>
        <w:t>Kurort Səhmdar Cəmiyyətinin məlumatları-2020, 32 s.</w:t>
      </w:r>
    </w:p>
    <w:p w14:paraId="7A942A69" w14:textId="3DAB96F8" w:rsidR="005C44C1" w:rsidRPr="00ED54A2" w:rsidRDefault="009B4B21" w:rsidP="005C44C1">
      <w:pPr>
        <w:pStyle w:val="ListeParagraf"/>
        <w:numPr>
          <w:ilvl w:val="0"/>
          <w:numId w:val="24"/>
        </w:numPr>
        <w:spacing w:line="360" w:lineRule="auto"/>
        <w:ind w:left="284"/>
        <w:jc w:val="both"/>
        <w:rPr>
          <w:rFonts w:ascii="Times New Roman" w:hAnsi="Times New Roman" w:cs="Times New Roman"/>
          <w:sz w:val="24"/>
          <w:szCs w:val="24"/>
        </w:rPr>
      </w:pPr>
      <w:r w:rsidRPr="009B4B21">
        <w:rPr>
          <w:rFonts w:ascii="Times New Roman" w:hAnsi="Times New Roman" w:cs="Times New Roman"/>
          <w:sz w:val="24"/>
          <w:szCs w:val="24"/>
        </w:rPr>
        <w:t>Azərbaycanın mineral su ehtiyatlarının müasir vəziyyəti və onlardan səmərəli istifadənin perspektivliyi, Bakı-2018, ADNSU-nun nəşriyyatı, 239 s</w:t>
      </w:r>
      <w:r w:rsidR="00ED54A2">
        <w:rPr>
          <w:rFonts w:ascii="Times New Roman" w:hAnsi="Times New Roman" w:cs="Times New Roman"/>
          <w:sz w:val="24"/>
          <w:szCs w:val="24"/>
        </w:rPr>
        <w:t>.</w:t>
      </w:r>
    </w:p>
    <w:p w14:paraId="560AB24C" w14:textId="77777777" w:rsidR="007D3BC6" w:rsidRPr="00E25DA7" w:rsidRDefault="007D3BC6" w:rsidP="005B0AC3">
      <w:pPr>
        <w:spacing w:line="360" w:lineRule="auto"/>
        <w:ind w:firstLine="709"/>
        <w:jc w:val="both"/>
        <w:rPr>
          <w:rFonts w:ascii="Times New Roman" w:hAnsi="Times New Roman"/>
          <w:sz w:val="24"/>
          <w:lang w:val="az-Latn-AZ"/>
        </w:rPr>
      </w:pPr>
    </w:p>
    <w:p w14:paraId="15F2EE17" w14:textId="77777777" w:rsidR="009707C9" w:rsidRDefault="009707C9" w:rsidP="005B0AC3">
      <w:pPr>
        <w:spacing w:line="360" w:lineRule="auto"/>
        <w:ind w:firstLine="709"/>
        <w:jc w:val="both"/>
        <w:rPr>
          <w:rFonts w:ascii="Times New Roman" w:hAnsi="Times New Roman"/>
          <w:sz w:val="24"/>
        </w:rPr>
      </w:pPr>
    </w:p>
    <w:p w14:paraId="63457D35" w14:textId="77777777" w:rsidR="0001658F" w:rsidRDefault="0001658F" w:rsidP="005B0AC3">
      <w:pPr>
        <w:spacing w:line="360" w:lineRule="auto"/>
        <w:ind w:firstLine="709"/>
        <w:jc w:val="both"/>
        <w:rPr>
          <w:rFonts w:ascii="Times New Roman" w:hAnsi="Times New Roman"/>
          <w:sz w:val="24"/>
        </w:rPr>
      </w:pPr>
    </w:p>
    <w:p w14:paraId="6EED9670" w14:textId="77777777" w:rsidR="00F72D4B" w:rsidRPr="00BD3EB2" w:rsidRDefault="00F72D4B" w:rsidP="005B0AC3">
      <w:pPr>
        <w:spacing w:line="360" w:lineRule="auto"/>
        <w:ind w:firstLine="709"/>
        <w:jc w:val="both"/>
        <w:rPr>
          <w:rFonts w:ascii="Times New Roman" w:hAnsi="Times New Roman"/>
          <w:sz w:val="24"/>
        </w:rPr>
      </w:pPr>
    </w:p>
    <w:p w14:paraId="276A5E00" w14:textId="77777777" w:rsidR="00A741FF" w:rsidRDefault="00A741FF" w:rsidP="00575F0E">
      <w:pPr>
        <w:spacing w:line="360" w:lineRule="auto"/>
        <w:jc w:val="center"/>
        <w:rPr>
          <w:rFonts w:ascii="Times New Roman" w:hAnsi="Times New Roman"/>
          <w:b/>
          <w:bCs/>
          <w:sz w:val="24"/>
        </w:rPr>
      </w:pPr>
    </w:p>
    <w:p w14:paraId="2C57179F" w14:textId="77777777" w:rsidR="003A4701" w:rsidRPr="00653AB4" w:rsidRDefault="003A4701" w:rsidP="008103AF">
      <w:pPr>
        <w:spacing w:line="360" w:lineRule="auto"/>
        <w:ind w:firstLine="709"/>
        <w:rPr>
          <w:rFonts w:ascii="Times New Roman" w:hAnsi="Times New Roman"/>
          <w:sz w:val="24"/>
        </w:rPr>
      </w:pPr>
    </w:p>
    <w:p w14:paraId="31025BF4" w14:textId="77777777" w:rsidR="00575F0E" w:rsidRDefault="00575F0E" w:rsidP="00575F0E">
      <w:pPr>
        <w:spacing w:line="360" w:lineRule="auto"/>
        <w:jc w:val="center"/>
        <w:rPr>
          <w:rFonts w:ascii="Times New Roman" w:hAnsi="Times New Roman"/>
          <w:b/>
          <w:bCs/>
          <w:sz w:val="24"/>
        </w:rPr>
      </w:pPr>
    </w:p>
    <w:p w14:paraId="322FEC48" w14:textId="77777777" w:rsidR="000014ED" w:rsidRDefault="000014ED" w:rsidP="00575F0E">
      <w:pPr>
        <w:spacing w:line="360" w:lineRule="auto"/>
        <w:jc w:val="center"/>
        <w:rPr>
          <w:rFonts w:ascii="Times New Roman" w:hAnsi="Times New Roman"/>
          <w:b/>
          <w:bCs/>
          <w:sz w:val="24"/>
        </w:rPr>
      </w:pPr>
    </w:p>
    <w:p w14:paraId="35573C2D" w14:textId="17414875" w:rsidR="000014ED" w:rsidRPr="009B41F9" w:rsidRDefault="000014ED" w:rsidP="009B41F9">
      <w:pPr>
        <w:spacing w:line="360" w:lineRule="auto"/>
        <w:rPr>
          <w:rFonts w:ascii="Times New Roman" w:hAnsi="Times New Roman"/>
          <w:b/>
          <w:bCs/>
          <w:sz w:val="24"/>
        </w:rPr>
      </w:pPr>
    </w:p>
    <w:sectPr w:rsidR="000014ED" w:rsidRPr="009B41F9" w:rsidSect="00D03F6D">
      <w:footerReference w:type="default" r:id="rId11"/>
      <w:pgSz w:w="12240" w:h="15840"/>
      <w:pgMar w:top="709" w:right="1440" w:bottom="1440"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1A20" w14:textId="77777777" w:rsidR="00AA1580" w:rsidRDefault="00AA1580" w:rsidP="001A07DB">
      <w:pPr>
        <w:spacing w:after="0" w:line="240" w:lineRule="auto"/>
      </w:pPr>
      <w:r>
        <w:separator/>
      </w:r>
    </w:p>
  </w:endnote>
  <w:endnote w:type="continuationSeparator" w:id="0">
    <w:p w14:paraId="23F7A5A8" w14:textId="77777777" w:rsidR="00AA1580" w:rsidRDefault="00AA1580" w:rsidP="001A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985296"/>
      <w:docPartObj>
        <w:docPartGallery w:val="Page Numbers (Bottom of Page)"/>
        <w:docPartUnique/>
      </w:docPartObj>
    </w:sdtPr>
    <w:sdtEndPr>
      <w:rPr>
        <w:noProof/>
      </w:rPr>
    </w:sdtEndPr>
    <w:sdtContent>
      <w:p w14:paraId="469F8522" w14:textId="08217D61" w:rsidR="00D03F6D" w:rsidRDefault="00D03F6D" w:rsidP="00520597">
        <w:pPr>
          <w:pStyle w:val="AltBilgi"/>
          <w:jc w:val="center"/>
        </w:pPr>
        <w:r>
          <w:fldChar w:fldCharType="begin"/>
        </w:r>
        <w:r>
          <w:instrText xml:space="preserve"> PAGE   \* MERGEFORMAT </w:instrText>
        </w:r>
        <w:r>
          <w:fldChar w:fldCharType="separate"/>
        </w:r>
        <w:r w:rsidR="00410BC0">
          <w:rPr>
            <w:noProof/>
          </w:rPr>
          <w:t>2</w:t>
        </w:r>
        <w:r>
          <w:rPr>
            <w:noProof/>
          </w:rPr>
          <w:fldChar w:fldCharType="end"/>
        </w:r>
      </w:p>
    </w:sdtContent>
  </w:sdt>
  <w:p w14:paraId="75FE9C59" w14:textId="77777777" w:rsidR="00D03F6D" w:rsidRDefault="00D03F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6F9B" w14:textId="77777777" w:rsidR="00AA1580" w:rsidRDefault="00AA1580" w:rsidP="001A07DB">
      <w:pPr>
        <w:spacing w:after="0" w:line="240" w:lineRule="auto"/>
      </w:pPr>
      <w:r>
        <w:separator/>
      </w:r>
    </w:p>
  </w:footnote>
  <w:footnote w:type="continuationSeparator" w:id="0">
    <w:p w14:paraId="391B6372" w14:textId="77777777" w:rsidR="00AA1580" w:rsidRDefault="00AA1580" w:rsidP="001A0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5C"/>
      </v:shape>
    </w:pict>
  </w:numPicBullet>
  <w:abstractNum w:abstractNumId="0" w15:restartNumberingAfterBreak="0">
    <w:nsid w:val="05DF76D4"/>
    <w:multiLevelType w:val="hybridMultilevel"/>
    <w:tmpl w:val="C6F67EF0"/>
    <w:lvl w:ilvl="0" w:tplc="1A86FFA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5F6"/>
    <w:multiLevelType w:val="hybridMultilevel"/>
    <w:tmpl w:val="D07E0E50"/>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15:restartNumberingAfterBreak="0">
    <w:nsid w:val="0C8F01BA"/>
    <w:multiLevelType w:val="hybridMultilevel"/>
    <w:tmpl w:val="DB6C4C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3AB3FF7"/>
    <w:multiLevelType w:val="hybridMultilevel"/>
    <w:tmpl w:val="5ED2F29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45114AE"/>
    <w:multiLevelType w:val="hybridMultilevel"/>
    <w:tmpl w:val="373A2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8AD4E92"/>
    <w:multiLevelType w:val="hybridMultilevel"/>
    <w:tmpl w:val="FDD0AB2C"/>
    <w:lvl w:ilvl="0" w:tplc="1A86FFA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67959"/>
    <w:multiLevelType w:val="hybridMultilevel"/>
    <w:tmpl w:val="206AD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43B"/>
    <w:multiLevelType w:val="hybridMultilevel"/>
    <w:tmpl w:val="0B4469A8"/>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E1B7B06"/>
    <w:multiLevelType w:val="hybridMultilevel"/>
    <w:tmpl w:val="E5080316"/>
    <w:lvl w:ilvl="0" w:tplc="1A86FFA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34252"/>
    <w:multiLevelType w:val="hybridMultilevel"/>
    <w:tmpl w:val="FB6850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BC66CF4"/>
    <w:multiLevelType w:val="hybridMultilevel"/>
    <w:tmpl w:val="4EE8AB7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F124A64"/>
    <w:multiLevelType w:val="hybridMultilevel"/>
    <w:tmpl w:val="627C97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2946135"/>
    <w:multiLevelType w:val="hybridMultilevel"/>
    <w:tmpl w:val="FDE0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323B7"/>
    <w:multiLevelType w:val="hybridMultilevel"/>
    <w:tmpl w:val="D02A6B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A0A2A28"/>
    <w:multiLevelType w:val="hybridMultilevel"/>
    <w:tmpl w:val="BD4478BE"/>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AC416B2"/>
    <w:multiLevelType w:val="hybridMultilevel"/>
    <w:tmpl w:val="986AAB98"/>
    <w:lvl w:ilvl="0" w:tplc="1A86FFA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B1475"/>
    <w:multiLevelType w:val="hybridMultilevel"/>
    <w:tmpl w:val="154C80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ED74EA6"/>
    <w:multiLevelType w:val="hybridMultilevel"/>
    <w:tmpl w:val="8886204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15:restartNumberingAfterBreak="0">
    <w:nsid w:val="5D857CDE"/>
    <w:multiLevelType w:val="hybridMultilevel"/>
    <w:tmpl w:val="6C7C28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0A60274"/>
    <w:multiLevelType w:val="hybridMultilevel"/>
    <w:tmpl w:val="ABAEA19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45A2650"/>
    <w:multiLevelType w:val="hybridMultilevel"/>
    <w:tmpl w:val="015EF1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62C7537"/>
    <w:multiLevelType w:val="multilevel"/>
    <w:tmpl w:val="4328D2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8D02FDA"/>
    <w:multiLevelType w:val="hybridMultilevel"/>
    <w:tmpl w:val="18FC0334"/>
    <w:lvl w:ilvl="0" w:tplc="1A86FFA2">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E527E1"/>
    <w:multiLevelType w:val="hybridMultilevel"/>
    <w:tmpl w:val="2DB6F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90E4E"/>
    <w:multiLevelType w:val="multilevel"/>
    <w:tmpl w:val="EB5CAA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0280030"/>
    <w:multiLevelType w:val="hybridMultilevel"/>
    <w:tmpl w:val="A1EA2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96E39C3"/>
    <w:multiLevelType w:val="hybridMultilevel"/>
    <w:tmpl w:val="55A63C60"/>
    <w:lvl w:ilvl="0" w:tplc="0409000F">
      <w:start w:val="1"/>
      <w:numFmt w:val="decimal"/>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7" w15:restartNumberingAfterBreak="0">
    <w:nsid w:val="7B7A5411"/>
    <w:multiLevelType w:val="hybridMultilevel"/>
    <w:tmpl w:val="A3D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11"/>
  </w:num>
  <w:num w:numId="5">
    <w:abstractNumId w:val="19"/>
  </w:num>
  <w:num w:numId="6">
    <w:abstractNumId w:val="7"/>
  </w:num>
  <w:num w:numId="7">
    <w:abstractNumId w:val="3"/>
  </w:num>
  <w:num w:numId="8">
    <w:abstractNumId w:val="25"/>
  </w:num>
  <w:num w:numId="9">
    <w:abstractNumId w:val="9"/>
  </w:num>
  <w:num w:numId="10">
    <w:abstractNumId w:val="1"/>
  </w:num>
  <w:num w:numId="11">
    <w:abstractNumId w:val="23"/>
  </w:num>
  <w:num w:numId="12">
    <w:abstractNumId w:val="14"/>
  </w:num>
  <w:num w:numId="13">
    <w:abstractNumId w:val="18"/>
  </w:num>
  <w:num w:numId="14">
    <w:abstractNumId w:val="13"/>
  </w:num>
  <w:num w:numId="15">
    <w:abstractNumId w:val="27"/>
  </w:num>
  <w:num w:numId="16">
    <w:abstractNumId w:val="26"/>
  </w:num>
  <w:num w:numId="17">
    <w:abstractNumId w:val="10"/>
  </w:num>
  <w:num w:numId="18">
    <w:abstractNumId w:val="17"/>
  </w:num>
  <w:num w:numId="19">
    <w:abstractNumId w:val="6"/>
  </w:num>
  <w:num w:numId="20">
    <w:abstractNumId w:val="16"/>
  </w:num>
  <w:num w:numId="21">
    <w:abstractNumId w:val="20"/>
  </w:num>
  <w:num w:numId="22">
    <w:abstractNumId w:val="4"/>
  </w:num>
  <w:num w:numId="23">
    <w:abstractNumId w:val="12"/>
  </w:num>
  <w:num w:numId="24">
    <w:abstractNumId w:val="15"/>
  </w:num>
  <w:num w:numId="25">
    <w:abstractNumId w:val="0"/>
  </w:num>
  <w:num w:numId="26">
    <w:abstractNumId w:val="8"/>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62"/>
    <w:rsid w:val="0000003C"/>
    <w:rsid w:val="000002BE"/>
    <w:rsid w:val="000014ED"/>
    <w:rsid w:val="00011E94"/>
    <w:rsid w:val="00012DE6"/>
    <w:rsid w:val="0001658F"/>
    <w:rsid w:val="00023FEF"/>
    <w:rsid w:val="00025455"/>
    <w:rsid w:val="00030C0B"/>
    <w:rsid w:val="00037BB9"/>
    <w:rsid w:val="000424CC"/>
    <w:rsid w:val="0005165B"/>
    <w:rsid w:val="000516A9"/>
    <w:rsid w:val="00054902"/>
    <w:rsid w:val="000675F7"/>
    <w:rsid w:val="000675FE"/>
    <w:rsid w:val="00081FE6"/>
    <w:rsid w:val="00084CE9"/>
    <w:rsid w:val="0009108B"/>
    <w:rsid w:val="000949C7"/>
    <w:rsid w:val="0009636C"/>
    <w:rsid w:val="000A0DAE"/>
    <w:rsid w:val="000A193F"/>
    <w:rsid w:val="000A4F6F"/>
    <w:rsid w:val="000A5F1B"/>
    <w:rsid w:val="000A6121"/>
    <w:rsid w:val="000A71D0"/>
    <w:rsid w:val="000B125A"/>
    <w:rsid w:val="000B5122"/>
    <w:rsid w:val="000B5FAE"/>
    <w:rsid w:val="000C09ED"/>
    <w:rsid w:val="000D1310"/>
    <w:rsid w:val="000D3554"/>
    <w:rsid w:val="000D61E4"/>
    <w:rsid w:val="000E0629"/>
    <w:rsid w:val="000E3FB4"/>
    <w:rsid w:val="000E59F9"/>
    <w:rsid w:val="000E5B79"/>
    <w:rsid w:val="000F5D61"/>
    <w:rsid w:val="000F6E50"/>
    <w:rsid w:val="000F730C"/>
    <w:rsid w:val="001004E7"/>
    <w:rsid w:val="00100C0E"/>
    <w:rsid w:val="0010648A"/>
    <w:rsid w:val="0011405D"/>
    <w:rsid w:val="00114588"/>
    <w:rsid w:val="00116DF0"/>
    <w:rsid w:val="00117641"/>
    <w:rsid w:val="00122463"/>
    <w:rsid w:val="00123D8A"/>
    <w:rsid w:val="00130A2A"/>
    <w:rsid w:val="00137AC8"/>
    <w:rsid w:val="00142EE7"/>
    <w:rsid w:val="00144B3C"/>
    <w:rsid w:val="00145BE6"/>
    <w:rsid w:val="00147951"/>
    <w:rsid w:val="00150826"/>
    <w:rsid w:val="0015177B"/>
    <w:rsid w:val="00156305"/>
    <w:rsid w:val="001602EF"/>
    <w:rsid w:val="0016409C"/>
    <w:rsid w:val="0016737A"/>
    <w:rsid w:val="00173079"/>
    <w:rsid w:val="00175436"/>
    <w:rsid w:val="00183221"/>
    <w:rsid w:val="001934E0"/>
    <w:rsid w:val="0019522F"/>
    <w:rsid w:val="0019726A"/>
    <w:rsid w:val="001A07DB"/>
    <w:rsid w:val="001A705A"/>
    <w:rsid w:val="001B27A9"/>
    <w:rsid w:val="001B5D68"/>
    <w:rsid w:val="001C19B2"/>
    <w:rsid w:val="001C1B1A"/>
    <w:rsid w:val="001C2CC7"/>
    <w:rsid w:val="001C42A8"/>
    <w:rsid w:val="001C58CC"/>
    <w:rsid w:val="001C682C"/>
    <w:rsid w:val="001C7114"/>
    <w:rsid w:val="001C7F7A"/>
    <w:rsid w:val="001D05ED"/>
    <w:rsid w:val="001D12E4"/>
    <w:rsid w:val="001D1E60"/>
    <w:rsid w:val="001D7394"/>
    <w:rsid w:val="001E3390"/>
    <w:rsid w:val="001E5C64"/>
    <w:rsid w:val="001F0EF8"/>
    <w:rsid w:val="002026F4"/>
    <w:rsid w:val="00202985"/>
    <w:rsid w:val="00204F83"/>
    <w:rsid w:val="00206FDD"/>
    <w:rsid w:val="002127FA"/>
    <w:rsid w:val="00225D6C"/>
    <w:rsid w:val="00236DD9"/>
    <w:rsid w:val="00242E3C"/>
    <w:rsid w:val="0024513B"/>
    <w:rsid w:val="00246C82"/>
    <w:rsid w:val="0025122F"/>
    <w:rsid w:val="00253288"/>
    <w:rsid w:val="00254DC7"/>
    <w:rsid w:val="002567BB"/>
    <w:rsid w:val="0026385D"/>
    <w:rsid w:val="00267615"/>
    <w:rsid w:val="00270EA7"/>
    <w:rsid w:val="002762C5"/>
    <w:rsid w:val="00294548"/>
    <w:rsid w:val="002A1378"/>
    <w:rsid w:val="002A2D5D"/>
    <w:rsid w:val="002B26C2"/>
    <w:rsid w:val="002B7F3C"/>
    <w:rsid w:val="002C3E0E"/>
    <w:rsid w:val="002D13AB"/>
    <w:rsid w:val="002D212E"/>
    <w:rsid w:val="002D3222"/>
    <w:rsid w:val="002D5FE4"/>
    <w:rsid w:val="002E28D7"/>
    <w:rsid w:val="002E6EEC"/>
    <w:rsid w:val="002F07BD"/>
    <w:rsid w:val="002F4BFF"/>
    <w:rsid w:val="00305657"/>
    <w:rsid w:val="003111BA"/>
    <w:rsid w:val="00311D70"/>
    <w:rsid w:val="003305E7"/>
    <w:rsid w:val="00333666"/>
    <w:rsid w:val="0033421A"/>
    <w:rsid w:val="00335726"/>
    <w:rsid w:val="0033715D"/>
    <w:rsid w:val="0034777A"/>
    <w:rsid w:val="00350C24"/>
    <w:rsid w:val="00350CB9"/>
    <w:rsid w:val="00351CDE"/>
    <w:rsid w:val="00354223"/>
    <w:rsid w:val="00354E3B"/>
    <w:rsid w:val="0035664E"/>
    <w:rsid w:val="003624A1"/>
    <w:rsid w:val="00363185"/>
    <w:rsid w:val="003802F9"/>
    <w:rsid w:val="00382365"/>
    <w:rsid w:val="00384938"/>
    <w:rsid w:val="00387714"/>
    <w:rsid w:val="00390AFF"/>
    <w:rsid w:val="0039153C"/>
    <w:rsid w:val="0039695A"/>
    <w:rsid w:val="00397EC8"/>
    <w:rsid w:val="00397FF0"/>
    <w:rsid w:val="003A1261"/>
    <w:rsid w:val="003A1BDE"/>
    <w:rsid w:val="003A1C02"/>
    <w:rsid w:val="003A351A"/>
    <w:rsid w:val="003A4544"/>
    <w:rsid w:val="003A4701"/>
    <w:rsid w:val="003A7039"/>
    <w:rsid w:val="003A7E6E"/>
    <w:rsid w:val="003B37A3"/>
    <w:rsid w:val="003B4560"/>
    <w:rsid w:val="003C1D27"/>
    <w:rsid w:val="003C1E37"/>
    <w:rsid w:val="003C52D1"/>
    <w:rsid w:val="003C67AC"/>
    <w:rsid w:val="003C6CC3"/>
    <w:rsid w:val="003C7A4B"/>
    <w:rsid w:val="003C7D66"/>
    <w:rsid w:val="003D0C75"/>
    <w:rsid w:val="003D1A52"/>
    <w:rsid w:val="003D4B0D"/>
    <w:rsid w:val="003D67A1"/>
    <w:rsid w:val="003E0FC6"/>
    <w:rsid w:val="003F22DD"/>
    <w:rsid w:val="003F2FE5"/>
    <w:rsid w:val="003F63D4"/>
    <w:rsid w:val="00400014"/>
    <w:rsid w:val="00403C06"/>
    <w:rsid w:val="00407E66"/>
    <w:rsid w:val="00410BC0"/>
    <w:rsid w:val="004244E1"/>
    <w:rsid w:val="00425640"/>
    <w:rsid w:val="00426BE4"/>
    <w:rsid w:val="00427697"/>
    <w:rsid w:val="0043006E"/>
    <w:rsid w:val="00433CC4"/>
    <w:rsid w:val="00436D68"/>
    <w:rsid w:val="00443EE8"/>
    <w:rsid w:val="00443FF0"/>
    <w:rsid w:val="004647D7"/>
    <w:rsid w:val="0048324B"/>
    <w:rsid w:val="00484CC2"/>
    <w:rsid w:val="0049799A"/>
    <w:rsid w:val="004A1DD3"/>
    <w:rsid w:val="004A4291"/>
    <w:rsid w:val="004B78E0"/>
    <w:rsid w:val="004C2B41"/>
    <w:rsid w:val="004C2C87"/>
    <w:rsid w:val="004C7118"/>
    <w:rsid w:val="004C7F00"/>
    <w:rsid w:val="004D5687"/>
    <w:rsid w:val="004D634D"/>
    <w:rsid w:val="004D63B4"/>
    <w:rsid w:val="004D659B"/>
    <w:rsid w:val="004E105B"/>
    <w:rsid w:val="004E2325"/>
    <w:rsid w:val="004E739E"/>
    <w:rsid w:val="004F2189"/>
    <w:rsid w:val="004F41F4"/>
    <w:rsid w:val="004F7F69"/>
    <w:rsid w:val="00501795"/>
    <w:rsid w:val="00501F4A"/>
    <w:rsid w:val="005061F1"/>
    <w:rsid w:val="0050635B"/>
    <w:rsid w:val="00511CB0"/>
    <w:rsid w:val="005144D0"/>
    <w:rsid w:val="00520597"/>
    <w:rsid w:val="00524560"/>
    <w:rsid w:val="00535A9C"/>
    <w:rsid w:val="00536793"/>
    <w:rsid w:val="005425E0"/>
    <w:rsid w:val="005546AD"/>
    <w:rsid w:val="005549B9"/>
    <w:rsid w:val="005560CA"/>
    <w:rsid w:val="00561702"/>
    <w:rsid w:val="00564A97"/>
    <w:rsid w:val="00567230"/>
    <w:rsid w:val="005734A5"/>
    <w:rsid w:val="00575F0E"/>
    <w:rsid w:val="00576A60"/>
    <w:rsid w:val="00581904"/>
    <w:rsid w:val="00583269"/>
    <w:rsid w:val="005854D5"/>
    <w:rsid w:val="00586061"/>
    <w:rsid w:val="005867FF"/>
    <w:rsid w:val="0059211D"/>
    <w:rsid w:val="005A0489"/>
    <w:rsid w:val="005A1638"/>
    <w:rsid w:val="005A5E5E"/>
    <w:rsid w:val="005B0AC3"/>
    <w:rsid w:val="005B6237"/>
    <w:rsid w:val="005C44C1"/>
    <w:rsid w:val="005C5CFD"/>
    <w:rsid w:val="005D13D2"/>
    <w:rsid w:val="005D31FB"/>
    <w:rsid w:val="005E1AF2"/>
    <w:rsid w:val="005E2DCD"/>
    <w:rsid w:val="005E7B38"/>
    <w:rsid w:val="00603AB7"/>
    <w:rsid w:val="00606E5B"/>
    <w:rsid w:val="00610B3E"/>
    <w:rsid w:val="0061200C"/>
    <w:rsid w:val="00621375"/>
    <w:rsid w:val="006272C6"/>
    <w:rsid w:val="00635870"/>
    <w:rsid w:val="00650042"/>
    <w:rsid w:val="006501F0"/>
    <w:rsid w:val="00650B64"/>
    <w:rsid w:val="00651F80"/>
    <w:rsid w:val="00653AB4"/>
    <w:rsid w:val="00654210"/>
    <w:rsid w:val="00654BC2"/>
    <w:rsid w:val="00656DDF"/>
    <w:rsid w:val="006604B8"/>
    <w:rsid w:val="006610C2"/>
    <w:rsid w:val="006628ED"/>
    <w:rsid w:val="006640E0"/>
    <w:rsid w:val="00673B18"/>
    <w:rsid w:val="00677984"/>
    <w:rsid w:val="0068616B"/>
    <w:rsid w:val="00690689"/>
    <w:rsid w:val="00691CE3"/>
    <w:rsid w:val="0069655F"/>
    <w:rsid w:val="00696704"/>
    <w:rsid w:val="006A0786"/>
    <w:rsid w:val="006A31AB"/>
    <w:rsid w:val="006B677B"/>
    <w:rsid w:val="006B75DC"/>
    <w:rsid w:val="006C2135"/>
    <w:rsid w:val="006C6B0A"/>
    <w:rsid w:val="006D4278"/>
    <w:rsid w:val="006E27C8"/>
    <w:rsid w:val="006E6888"/>
    <w:rsid w:val="006F0C4F"/>
    <w:rsid w:val="00700B67"/>
    <w:rsid w:val="00702FB2"/>
    <w:rsid w:val="0070792A"/>
    <w:rsid w:val="00707EED"/>
    <w:rsid w:val="00713CA3"/>
    <w:rsid w:val="00714B7D"/>
    <w:rsid w:val="007229EE"/>
    <w:rsid w:val="00727FE7"/>
    <w:rsid w:val="007302B8"/>
    <w:rsid w:val="00733E8E"/>
    <w:rsid w:val="00742B67"/>
    <w:rsid w:val="007477B3"/>
    <w:rsid w:val="00747A48"/>
    <w:rsid w:val="007521D9"/>
    <w:rsid w:val="00754C4D"/>
    <w:rsid w:val="0075511F"/>
    <w:rsid w:val="00770955"/>
    <w:rsid w:val="00781CA6"/>
    <w:rsid w:val="00785190"/>
    <w:rsid w:val="00785A98"/>
    <w:rsid w:val="0079062F"/>
    <w:rsid w:val="00791A63"/>
    <w:rsid w:val="00797490"/>
    <w:rsid w:val="007A3D84"/>
    <w:rsid w:val="007A42C2"/>
    <w:rsid w:val="007A77B1"/>
    <w:rsid w:val="007B11F3"/>
    <w:rsid w:val="007B2C1C"/>
    <w:rsid w:val="007B4657"/>
    <w:rsid w:val="007B744E"/>
    <w:rsid w:val="007C6AB5"/>
    <w:rsid w:val="007C7032"/>
    <w:rsid w:val="007D288C"/>
    <w:rsid w:val="007D3BC6"/>
    <w:rsid w:val="007D71C7"/>
    <w:rsid w:val="007E5193"/>
    <w:rsid w:val="007F03D4"/>
    <w:rsid w:val="007F3C9E"/>
    <w:rsid w:val="00801F1D"/>
    <w:rsid w:val="00803085"/>
    <w:rsid w:val="00804B78"/>
    <w:rsid w:val="00804CDA"/>
    <w:rsid w:val="008052CD"/>
    <w:rsid w:val="008103AF"/>
    <w:rsid w:val="0081241E"/>
    <w:rsid w:val="00812D95"/>
    <w:rsid w:val="0081771B"/>
    <w:rsid w:val="008318F4"/>
    <w:rsid w:val="00843F3A"/>
    <w:rsid w:val="008466D6"/>
    <w:rsid w:val="0084696A"/>
    <w:rsid w:val="008574F8"/>
    <w:rsid w:val="00861F2A"/>
    <w:rsid w:val="00862E80"/>
    <w:rsid w:val="00865F1B"/>
    <w:rsid w:val="0087403E"/>
    <w:rsid w:val="008765CA"/>
    <w:rsid w:val="00880BF9"/>
    <w:rsid w:val="00891AA9"/>
    <w:rsid w:val="008B05C6"/>
    <w:rsid w:val="008B482F"/>
    <w:rsid w:val="008B6FC9"/>
    <w:rsid w:val="008C5579"/>
    <w:rsid w:val="008D43F6"/>
    <w:rsid w:val="008F52C4"/>
    <w:rsid w:val="0090098A"/>
    <w:rsid w:val="00900FBC"/>
    <w:rsid w:val="00902D12"/>
    <w:rsid w:val="00902EFC"/>
    <w:rsid w:val="0090370A"/>
    <w:rsid w:val="00903CEF"/>
    <w:rsid w:val="00904B56"/>
    <w:rsid w:val="0090591E"/>
    <w:rsid w:val="00905DD7"/>
    <w:rsid w:val="00913156"/>
    <w:rsid w:val="009148E5"/>
    <w:rsid w:val="00915E4F"/>
    <w:rsid w:val="00931BDA"/>
    <w:rsid w:val="009329A4"/>
    <w:rsid w:val="0093577F"/>
    <w:rsid w:val="00940E48"/>
    <w:rsid w:val="00942CD9"/>
    <w:rsid w:val="0095619F"/>
    <w:rsid w:val="00960633"/>
    <w:rsid w:val="009614B1"/>
    <w:rsid w:val="009661DC"/>
    <w:rsid w:val="0096648B"/>
    <w:rsid w:val="009707C9"/>
    <w:rsid w:val="009725B2"/>
    <w:rsid w:val="009760ED"/>
    <w:rsid w:val="00984081"/>
    <w:rsid w:val="00984F77"/>
    <w:rsid w:val="009856E3"/>
    <w:rsid w:val="00991759"/>
    <w:rsid w:val="009A4CD4"/>
    <w:rsid w:val="009B162F"/>
    <w:rsid w:val="009B4176"/>
    <w:rsid w:val="009B41F9"/>
    <w:rsid w:val="009B4B21"/>
    <w:rsid w:val="009B5783"/>
    <w:rsid w:val="009B772F"/>
    <w:rsid w:val="009D0AC9"/>
    <w:rsid w:val="009D2B67"/>
    <w:rsid w:val="009D51EC"/>
    <w:rsid w:val="009E3D35"/>
    <w:rsid w:val="009F02C9"/>
    <w:rsid w:val="009F7557"/>
    <w:rsid w:val="00A0199F"/>
    <w:rsid w:val="00A1483D"/>
    <w:rsid w:val="00A14CD0"/>
    <w:rsid w:val="00A151CD"/>
    <w:rsid w:val="00A17D10"/>
    <w:rsid w:val="00A200AE"/>
    <w:rsid w:val="00A2337B"/>
    <w:rsid w:val="00A30A45"/>
    <w:rsid w:val="00A33641"/>
    <w:rsid w:val="00A37C49"/>
    <w:rsid w:val="00A41965"/>
    <w:rsid w:val="00A45AE9"/>
    <w:rsid w:val="00A47037"/>
    <w:rsid w:val="00A5254D"/>
    <w:rsid w:val="00A62E29"/>
    <w:rsid w:val="00A65F33"/>
    <w:rsid w:val="00A67300"/>
    <w:rsid w:val="00A70B8E"/>
    <w:rsid w:val="00A741FF"/>
    <w:rsid w:val="00A745F4"/>
    <w:rsid w:val="00A76B32"/>
    <w:rsid w:val="00A80010"/>
    <w:rsid w:val="00A8069E"/>
    <w:rsid w:val="00A81DD5"/>
    <w:rsid w:val="00A827FA"/>
    <w:rsid w:val="00A86295"/>
    <w:rsid w:val="00A92A1D"/>
    <w:rsid w:val="00A94623"/>
    <w:rsid w:val="00AA1580"/>
    <w:rsid w:val="00AA4A2B"/>
    <w:rsid w:val="00AB0012"/>
    <w:rsid w:val="00AB0C15"/>
    <w:rsid w:val="00AB18A0"/>
    <w:rsid w:val="00AB3A5F"/>
    <w:rsid w:val="00AC0FAE"/>
    <w:rsid w:val="00AC28F2"/>
    <w:rsid w:val="00AC36BB"/>
    <w:rsid w:val="00AC576B"/>
    <w:rsid w:val="00AC6E0A"/>
    <w:rsid w:val="00AD69DD"/>
    <w:rsid w:val="00AE113E"/>
    <w:rsid w:val="00AE454E"/>
    <w:rsid w:val="00AE4892"/>
    <w:rsid w:val="00AF69BB"/>
    <w:rsid w:val="00B01ACB"/>
    <w:rsid w:val="00B048B5"/>
    <w:rsid w:val="00B06B53"/>
    <w:rsid w:val="00B10DD7"/>
    <w:rsid w:val="00B10E2A"/>
    <w:rsid w:val="00B1211B"/>
    <w:rsid w:val="00B14563"/>
    <w:rsid w:val="00B15FB3"/>
    <w:rsid w:val="00B20237"/>
    <w:rsid w:val="00B22866"/>
    <w:rsid w:val="00B274DC"/>
    <w:rsid w:val="00B304DA"/>
    <w:rsid w:val="00B32294"/>
    <w:rsid w:val="00B326C8"/>
    <w:rsid w:val="00B3440E"/>
    <w:rsid w:val="00B37CA5"/>
    <w:rsid w:val="00B4123C"/>
    <w:rsid w:val="00B41920"/>
    <w:rsid w:val="00B429FC"/>
    <w:rsid w:val="00B5664D"/>
    <w:rsid w:val="00B601CB"/>
    <w:rsid w:val="00B67C45"/>
    <w:rsid w:val="00B71DFA"/>
    <w:rsid w:val="00B725D4"/>
    <w:rsid w:val="00B75418"/>
    <w:rsid w:val="00B76201"/>
    <w:rsid w:val="00B7704B"/>
    <w:rsid w:val="00B84F75"/>
    <w:rsid w:val="00B9031F"/>
    <w:rsid w:val="00B92094"/>
    <w:rsid w:val="00B92FCE"/>
    <w:rsid w:val="00B956BE"/>
    <w:rsid w:val="00B960EA"/>
    <w:rsid w:val="00BA0AEB"/>
    <w:rsid w:val="00BA75C4"/>
    <w:rsid w:val="00BB36D2"/>
    <w:rsid w:val="00BB3878"/>
    <w:rsid w:val="00BB7295"/>
    <w:rsid w:val="00BB7D1D"/>
    <w:rsid w:val="00BC04C1"/>
    <w:rsid w:val="00BC223D"/>
    <w:rsid w:val="00BC227D"/>
    <w:rsid w:val="00BC3E7D"/>
    <w:rsid w:val="00BC676D"/>
    <w:rsid w:val="00BD1D75"/>
    <w:rsid w:val="00BD3EB2"/>
    <w:rsid w:val="00BD4E3F"/>
    <w:rsid w:val="00BE012E"/>
    <w:rsid w:val="00BE10D4"/>
    <w:rsid w:val="00BE58B4"/>
    <w:rsid w:val="00BF5F6A"/>
    <w:rsid w:val="00C044F8"/>
    <w:rsid w:val="00C075B0"/>
    <w:rsid w:val="00C12669"/>
    <w:rsid w:val="00C13858"/>
    <w:rsid w:val="00C14026"/>
    <w:rsid w:val="00C155E4"/>
    <w:rsid w:val="00C17BF1"/>
    <w:rsid w:val="00C20331"/>
    <w:rsid w:val="00C21929"/>
    <w:rsid w:val="00C22969"/>
    <w:rsid w:val="00C22B3C"/>
    <w:rsid w:val="00C249D4"/>
    <w:rsid w:val="00C27887"/>
    <w:rsid w:val="00C302A0"/>
    <w:rsid w:val="00C30A90"/>
    <w:rsid w:val="00C32D5B"/>
    <w:rsid w:val="00C34971"/>
    <w:rsid w:val="00C37F39"/>
    <w:rsid w:val="00C443D1"/>
    <w:rsid w:val="00C55930"/>
    <w:rsid w:val="00C61640"/>
    <w:rsid w:val="00C61944"/>
    <w:rsid w:val="00C64D0B"/>
    <w:rsid w:val="00C75CC7"/>
    <w:rsid w:val="00C77EF0"/>
    <w:rsid w:val="00C8024A"/>
    <w:rsid w:val="00C80DC0"/>
    <w:rsid w:val="00C8146D"/>
    <w:rsid w:val="00C83AC3"/>
    <w:rsid w:val="00C8559B"/>
    <w:rsid w:val="00C86F76"/>
    <w:rsid w:val="00C91435"/>
    <w:rsid w:val="00CA3854"/>
    <w:rsid w:val="00CA60AF"/>
    <w:rsid w:val="00CB342F"/>
    <w:rsid w:val="00CB4657"/>
    <w:rsid w:val="00CB67E9"/>
    <w:rsid w:val="00CC18A9"/>
    <w:rsid w:val="00CC5BD4"/>
    <w:rsid w:val="00CD06F7"/>
    <w:rsid w:val="00CD08C7"/>
    <w:rsid w:val="00CD4924"/>
    <w:rsid w:val="00CE0C11"/>
    <w:rsid w:val="00CE3F12"/>
    <w:rsid w:val="00CE560C"/>
    <w:rsid w:val="00CE76BB"/>
    <w:rsid w:val="00CF4A00"/>
    <w:rsid w:val="00CF4AF8"/>
    <w:rsid w:val="00D03F6D"/>
    <w:rsid w:val="00D053FD"/>
    <w:rsid w:val="00D118A2"/>
    <w:rsid w:val="00D137C2"/>
    <w:rsid w:val="00D17965"/>
    <w:rsid w:val="00D261DA"/>
    <w:rsid w:val="00D31DE9"/>
    <w:rsid w:val="00D34F9A"/>
    <w:rsid w:val="00D36246"/>
    <w:rsid w:val="00D377F0"/>
    <w:rsid w:val="00D40763"/>
    <w:rsid w:val="00D42397"/>
    <w:rsid w:val="00D4384B"/>
    <w:rsid w:val="00D44D75"/>
    <w:rsid w:val="00D452C2"/>
    <w:rsid w:val="00D500D2"/>
    <w:rsid w:val="00D611A1"/>
    <w:rsid w:val="00D61DE0"/>
    <w:rsid w:val="00D74250"/>
    <w:rsid w:val="00D76A5A"/>
    <w:rsid w:val="00D82515"/>
    <w:rsid w:val="00D85041"/>
    <w:rsid w:val="00D92854"/>
    <w:rsid w:val="00D9619A"/>
    <w:rsid w:val="00DA0C5E"/>
    <w:rsid w:val="00DA3C78"/>
    <w:rsid w:val="00DA64FE"/>
    <w:rsid w:val="00DB1DFE"/>
    <w:rsid w:val="00DC3348"/>
    <w:rsid w:val="00DC41FE"/>
    <w:rsid w:val="00DD09F4"/>
    <w:rsid w:val="00DD15B9"/>
    <w:rsid w:val="00DD2E11"/>
    <w:rsid w:val="00DD5406"/>
    <w:rsid w:val="00DE0CE8"/>
    <w:rsid w:val="00DE215E"/>
    <w:rsid w:val="00DF5067"/>
    <w:rsid w:val="00DF7090"/>
    <w:rsid w:val="00E05C62"/>
    <w:rsid w:val="00E06098"/>
    <w:rsid w:val="00E1062A"/>
    <w:rsid w:val="00E111F2"/>
    <w:rsid w:val="00E11499"/>
    <w:rsid w:val="00E22209"/>
    <w:rsid w:val="00E25526"/>
    <w:rsid w:val="00E25DA7"/>
    <w:rsid w:val="00E26BA4"/>
    <w:rsid w:val="00E26FF7"/>
    <w:rsid w:val="00E31DB7"/>
    <w:rsid w:val="00E3328C"/>
    <w:rsid w:val="00E412BA"/>
    <w:rsid w:val="00E44993"/>
    <w:rsid w:val="00E44CB8"/>
    <w:rsid w:val="00E44E3B"/>
    <w:rsid w:val="00E46604"/>
    <w:rsid w:val="00E556EE"/>
    <w:rsid w:val="00E63E5A"/>
    <w:rsid w:val="00E66B52"/>
    <w:rsid w:val="00E708FD"/>
    <w:rsid w:val="00E72FF7"/>
    <w:rsid w:val="00E779E6"/>
    <w:rsid w:val="00EA27D9"/>
    <w:rsid w:val="00EA2903"/>
    <w:rsid w:val="00EA5CC2"/>
    <w:rsid w:val="00EB04F5"/>
    <w:rsid w:val="00EB5D91"/>
    <w:rsid w:val="00EB739A"/>
    <w:rsid w:val="00EC203C"/>
    <w:rsid w:val="00EC548D"/>
    <w:rsid w:val="00ED187B"/>
    <w:rsid w:val="00ED1B97"/>
    <w:rsid w:val="00ED24B4"/>
    <w:rsid w:val="00ED2C6F"/>
    <w:rsid w:val="00ED3B07"/>
    <w:rsid w:val="00ED4687"/>
    <w:rsid w:val="00ED4AEE"/>
    <w:rsid w:val="00ED54A2"/>
    <w:rsid w:val="00ED6150"/>
    <w:rsid w:val="00EE1C57"/>
    <w:rsid w:val="00EF432A"/>
    <w:rsid w:val="00EF657A"/>
    <w:rsid w:val="00EF66EB"/>
    <w:rsid w:val="00F01321"/>
    <w:rsid w:val="00F04D02"/>
    <w:rsid w:val="00F0679A"/>
    <w:rsid w:val="00F15F77"/>
    <w:rsid w:val="00F17519"/>
    <w:rsid w:val="00F17E8A"/>
    <w:rsid w:val="00F22607"/>
    <w:rsid w:val="00F22B71"/>
    <w:rsid w:val="00F311A3"/>
    <w:rsid w:val="00F4033C"/>
    <w:rsid w:val="00F409B1"/>
    <w:rsid w:val="00F47B62"/>
    <w:rsid w:val="00F5173B"/>
    <w:rsid w:val="00F51B5F"/>
    <w:rsid w:val="00F57F2C"/>
    <w:rsid w:val="00F64695"/>
    <w:rsid w:val="00F668FA"/>
    <w:rsid w:val="00F66F12"/>
    <w:rsid w:val="00F721CA"/>
    <w:rsid w:val="00F72D4B"/>
    <w:rsid w:val="00F72F03"/>
    <w:rsid w:val="00F84718"/>
    <w:rsid w:val="00F86FE4"/>
    <w:rsid w:val="00F91084"/>
    <w:rsid w:val="00F9147E"/>
    <w:rsid w:val="00F92639"/>
    <w:rsid w:val="00F92BFF"/>
    <w:rsid w:val="00F97109"/>
    <w:rsid w:val="00FA6E27"/>
    <w:rsid w:val="00FB3106"/>
    <w:rsid w:val="00FB6954"/>
    <w:rsid w:val="00FC022F"/>
    <w:rsid w:val="00FC311C"/>
    <w:rsid w:val="00FC695B"/>
    <w:rsid w:val="00FC777E"/>
    <w:rsid w:val="00FD0BF6"/>
    <w:rsid w:val="00FD3385"/>
    <w:rsid w:val="00FD43E9"/>
    <w:rsid w:val="00FD548C"/>
    <w:rsid w:val="00FD5512"/>
    <w:rsid w:val="00FE53BB"/>
    <w:rsid w:val="00FF6A6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596B"/>
  <w15:chartTrackingRefBased/>
  <w15:docId w15:val="{46C0F079-FC3E-49FE-9318-B7E13C93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10"/>
    <w:pPr>
      <w:spacing w:line="256" w:lineRule="auto"/>
    </w:pPr>
    <w:rPr>
      <w:kern w:val="0"/>
      <w:lang w:val="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E05C62"/>
    <w:rPr>
      <w:i/>
      <w:iCs/>
    </w:rPr>
  </w:style>
  <w:style w:type="character" w:styleId="YerTutucuMetni">
    <w:name w:val="Placeholder Text"/>
    <w:basedOn w:val="VarsaylanParagrafYazTipi"/>
    <w:uiPriority w:val="99"/>
    <w:semiHidden/>
    <w:rsid w:val="00C55930"/>
    <w:rPr>
      <w:color w:val="808080"/>
    </w:rPr>
  </w:style>
  <w:style w:type="paragraph" w:styleId="ListeParagraf">
    <w:name w:val="List Paragraph"/>
    <w:basedOn w:val="Normal"/>
    <w:uiPriority w:val="34"/>
    <w:qFormat/>
    <w:rsid w:val="00E111F2"/>
    <w:pPr>
      <w:ind w:left="720"/>
      <w:contextualSpacing/>
    </w:pPr>
  </w:style>
  <w:style w:type="table" w:styleId="TabloKlavuzu">
    <w:name w:val="Table Grid"/>
    <w:basedOn w:val="NormalTablo"/>
    <w:uiPriority w:val="39"/>
    <w:rsid w:val="009D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1">
    <w:name w:val="Grid Table 5 Dark Accent 1"/>
    <w:basedOn w:val="NormalTablo"/>
    <w:uiPriority w:val="50"/>
    <w:rsid w:val="009D51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
    <w:name w:val="Grid Table 5 Dark"/>
    <w:basedOn w:val="NormalTablo"/>
    <w:uiPriority w:val="50"/>
    <w:rsid w:val="009D51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6-Renkli-Vurgu2">
    <w:name w:val="Grid Table 6 Colorful Accent 2"/>
    <w:basedOn w:val="NormalTablo"/>
    <w:uiPriority w:val="51"/>
    <w:rsid w:val="009D51E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
    <w:name w:val="Grid Table 6 Colorful"/>
    <w:basedOn w:val="NormalTablo"/>
    <w:uiPriority w:val="51"/>
    <w:rsid w:val="00B10E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zTablo5">
    <w:name w:val="Plain Table 5"/>
    <w:basedOn w:val="NormalTablo"/>
    <w:uiPriority w:val="45"/>
    <w:rsid w:val="00BC22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3">
    <w:name w:val="Grid Table 3"/>
    <w:basedOn w:val="NormalTablo"/>
    <w:uiPriority w:val="48"/>
    <w:rsid w:val="00BC22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oKlavuzuAk">
    <w:name w:val="Grid Table Light"/>
    <w:basedOn w:val="NormalTablo"/>
    <w:uiPriority w:val="40"/>
    <w:rsid w:val="00BC22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22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
    <w:name w:val="Grid Table 1 Light"/>
    <w:basedOn w:val="NormalTablo"/>
    <w:uiPriority w:val="46"/>
    <w:rsid w:val="00BC22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1A07D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A07DB"/>
    <w:rPr>
      <w:kern w:val="0"/>
      <w:lang w:val="tr-TR"/>
      <w14:ligatures w14:val="none"/>
    </w:rPr>
  </w:style>
  <w:style w:type="paragraph" w:styleId="AltBilgi">
    <w:name w:val="footer"/>
    <w:basedOn w:val="Normal"/>
    <w:link w:val="AltBilgiChar"/>
    <w:uiPriority w:val="99"/>
    <w:unhideWhenUsed/>
    <w:rsid w:val="001A07D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A07DB"/>
    <w:rPr>
      <w:kern w:val="0"/>
      <w:lang w:val="tr-TR"/>
      <w14:ligatures w14:val="none"/>
    </w:rPr>
  </w:style>
  <w:style w:type="character" w:styleId="Kpr">
    <w:name w:val="Hyperlink"/>
    <w:basedOn w:val="VarsaylanParagrafYazTipi"/>
    <w:uiPriority w:val="99"/>
    <w:semiHidden/>
    <w:unhideWhenUsed/>
    <w:rsid w:val="00AE454E"/>
    <w:rPr>
      <w:color w:val="0000FF"/>
      <w:u w:val="single"/>
    </w:rPr>
  </w:style>
  <w:style w:type="paragraph" w:customStyle="1" w:styleId="Normal1">
    <w:name w:val="Normal1"/>
    <w:rsid w:val="00B75418"/>
    <w:pPr>
      <w:spacing w:before="120" w:after="120" w:line="360" w:lineRule="auto"/>
      <w:jc w:val="both"/>
    </w:pPr>
    <w:rPr>
      <w:rFonts w:ascii="Calibri" w:eastAsia="Calibri" w:hAnsi="Calibri" w:cs="Calibri"/>
      <w:kern w:val="0"/>
      <w:sz w:val="20"/>
      <w:szCs w:val="20"/>
      <w:lang w:val="tr-TR"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8043">
      <w:bodyDiv w:val="1"/>
      <w:marLeft w:val="0"/>
      <w:marRight w:val="0"/>
      <w:marTop w:val="0"/>
      <w:marBottom w:val="0"/>
      <w:divBdr>
        <w:top w:val="none" w:sz="0" w:space="0" w:color="auto"/>
        <w:left w:val="none" w:sz="0" w:space="0" w:color="auto"/>
        <w:bottom w:val="none" w:sz="0" w:space="0" w:color="auto"/>
        <w:right w:val="none" w:sz="0" w:space="0" w:color="auto"/>
      </w:divBdr>
    </w:div>
    <w:div w:id="504324239">
      <w:bodyDiv w:val="1"/>
      <w:marLeft w:val="0"/>
      <w:marRight w:val="0"/>
      <w:marTop w:val="0"/>
      <w:marBottom w:val="0"/>
      <w:divBdr>
        <w:top w:val="none" w:sz="0" w:space="0" w:color="auto"/>
        <w:left w:val="none" w:sz="0" w:space="0" w:color="auto"/>
        <w:bottom w:val="none" w:sz="0" w:space="0" w:color="auto"/>
        <w:right w:val="none" w:sz="0" w:space="0" w:color="auto"/>
      </w:divBdr>
    </w:div>
    <w:div w:id="781850083">
      <w:bodyDiv w:val="1"/>
      <w:marLeft w:val="0"/>
      <w:marRight w:val="0"/>
      <w:marTop w:val="0"/>
      <w:marBottom w:val="0"/>
      <w:divBdr>
        <w:top w:val="none" w:sz="0" w:space="0" w:color="auto"/>
        <w:left w:val="none" w:sz="0" w:space="0" w:color="auto"/>
        <w:bottom w:val="none" w:sz="0" w:space="0" w:color="auto"/>
        <w:right w:val="none" w:sz="0" w:space="0" w:color="auto"/>
      </w:divBdr>
    </w:div>
    <w:div w:id="797644093">
      <w:bodyDiv w:val="1"/>
      <w:marLeft w:val="0"/>
      <w:marRight w:val="0"/>
      <w:marTop w:val="0"/>
      <w:marBottom w:val="0"/>
      <w:divBdr>
        <w:top w:val="none" w:sz="0" w:space="0" w:color="auto"/>
        <w:left w:val="none" w:sz="0" w:space="0" w:color="auto"/>
        <w:bottom w:val="none" w:sz="0" w:space="0" w:color="auto"/>
        <w:right w:val="none" w:sz="0" w:space="0" w:color="auto"/>
      </w:divBdr>
      <w:divsChild>
        <w:div w:id="453208412">
          <w:marLeft w:val="0"/>
          <w:marRight w:val="0"/>
          <w:marTop w:val="0"/>
          <w:marBottom w:val="0"/>
          <w:divBdr>
            <w:top w:val="none" w:sz="0" w:space="0" w:color="auto"/>
            <w:left w:val="none" w:sz="0" w:space="0" w:color="auto"/>
            <w:bottom w:val="none" w:sz="0" w:space="0" w:color="auto"/>
            <w:right w:val="none" w:sz="0" w:space="0" w:color="auto"/>
          </w:divBdr>
        </w:div>
        <w:div w:id="161286025">
          <w:marLeft w:val="0"/>
          <w:marRight w:val="0"/>
          <w:marTop w:val="0"/>
          <w:marBottom w:val="0"/>
          <w:divBdr>
            <w:top w:val="none" w:sz="0" w:space="0" w:color="auto"/>
            <w:left w:val="none" w:sz="0" w:space="0" w:color="auto"/>
            <w:bottom w:val="none" w:sz="0" w:space="0" w:color="auto"/>
            <w:right w:val="none" w:sz="0" w:space="0" w:color="auto"/>
          </w:divBdr>
          <w:divsChild>
            <w:div w:id="1902598643">
              <w:marLeft w:val="0"/>
              <w:marRight w:val="0"/>
              <w:marTop w:val="0"/>
              <w:marBottom w:val="0"/>
              <w:divBdr>
                <w:top w:val="none" w:sz="0" w:space="0" w:color="auto"/>
                <w:left w:val="none" w:sz="0" w:space="0" w:color="auto"/>
                <w:bottom w:val="none" w:sz="0" w:space="0" w:color="auto"/>
                <w:right w:val="none" w:sz="0" w:space="0" w:color="auto"/>
              </w:divBdr>
              <w:divsChild>
                <w:div w:id="212276972">
                  <w:marLeft w:val="0"/>
                  <w:marRight w:val="0"/>
                  <w:marTop w:val="0"/>
                  <w:marBottom w:val="0"/>
                  <w:divBdr>
                    <w:top w:val="none" w:sz="0" w:space="0" w:color="auto"/>
                    <w:left w:val="none" w:sz="0" w:space="0" w:color="auto"/>
                    <w:bottom w:val="none" w:sz="0" w:space="0" w:color="auto"/>
                    <w:right w:val="none" w:sz="0" w:space="0" w:color="auto"/>
                  </w:divBdr>
                  <w:divsChild>
                    <w:div w:id="589657290">
                      <w:marLeft w:val="0"/>
                      <w:marRight w:val="0"/>
                      <w:marTop w:val="0"/>
                      <w:marBottom w:val="0"/>
                      <w:divBdr>
                        <w:top w:val="none" w:sz="0" w:space="0" w:color="auto"/>
                        <w:left w:val="none" w:sz="0" w:space="0" w:color="auto"/>
                        <w:bottom w:val="none" w:sz="0" w:space="0" w:color="auto"/>
                        <w:right w:val="none" w:sz="0" w:space="0" w:color="auto"/>
                      </w:divBdr>
                      <w:divsChild>
                        <w:div w:id="472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28718">
              <w:marLeft w:val="0"/>
              <w:marRight w:val="0"/>
              <w:marTop w:val="0"/>
              <w:marBottom w:val="0"/>
              <w:divBdr>
                <w:top w:val="none" w:sz="0" w:space="0" w:color="auto"/>
                <w:left w:val="none" w:sz="0" w:space="0" w:color="auto"/>
                <w:bottom w:val="none" w:sz="0" w:space="0" w:color="auto"/>
                <w:right w:val="none" w:sz="0" w:space="0" w:color="auto"/>
              </w:divBdr>
              <w:divsChild>
                <w:div w:id="1570338833">
                  <w:marLeft w:val="0"/>
                  <w:marRight w:val="0"/>
                  <w:marTop w:val="0"/>
                  <w:marBottom w:val="0"/>
                  <w:divBdr>
                    <w:top w:val="none" w:sz="0" w:space="0" w:color="auto"/>
                    <w:left w:val="none" w:sz="0" w:space="0" w:color="auto"/>
                    <w:bottom w:val="none" w:sz="0" w:space="0" w:color="auto"/>
                    <w:right w:val="none" w:sz="0" w:space="0" w:color="auto"/>
                  </w:divBdr>
                  <w:divsChild>
                    <w:div w:id="1945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7790">
      <w:bodyDiv w:val="1"/>
      <w:marLeft w:val="0"/>
      <w:marRight w:val="0"/>
      <w:marTop w:val="0"/>
      <w:marBottom w:val="0"/>
      <w:divBdr>
        <w:top w:val="none" w:sz="0" w:space="0" w:color="auto"/>
        <w:left w:val="none" w:sz="0" w:space="0" w:color="auto"/>
        <w:bottom w:val="none" w:sz="0" w:space="0" w:color="auto"/>
        <w:right w:val="none" w:sz="0" w:space="0" w:color="auto"/>
      </w:divBdr>
    </w:div>
    <w:div w:id="1148479650">
      <w:bodyDiv w:val="1"/>
      <w:marLeft w:val="0"/>
      <w:marRight w:val="0"/>
      <w:marTop w:val="0"/>
      <w:marBottom w:val="0"/>
      <w:divBdr>
        <w:top w:val="none" w:sz="0" w:space="0" w:color="auto"/>
        <w:left w:val="none" w:sz="0" w:space="0" w:color="auto"/>
        <w:bottom w:val="none" w:sz="0" w:space="0" w:color="auto"/>
        <w:right w:val="none" w:sz="0" w:space="0" w:color="auto"/>
      </w:divBdr>
    </w:div>
    <w:div w:id="1292899794">
      <w:bodyDiv w:val="1"/>
      <w:marLeft w:val="0"/>
      <w:marRight w:val="0"/>
      <w:marTop w:val="0"/>
      <w:marBottom w:val="0"/>
      <w:divBdr>
        <w:top w:val="none" w:sz="0" w:space="0" w:color="auto"/>
        <w:left w:val="none" w:sz="0" w:space="0" w:color="auto"/>
        <w:bottom w:val="none" w:sz="0" w:space="0" w:color="auto"/>
        <w:right w:val="none" w:sz="0" w:space="0" w:color="auto"/>
      </w:divBdr>
    </w:div>
    <w:div w:id="2099859187">
      <w:bodyDiv w:val="1"/>
      <w:marLeft w:val="0"/>
      <w:marRight w:val="0"/>
      <w:marTop w:val="0"/>
      <w:marBottom w:val="0"/>
      <w:divBdr>
        <w:top w:val="none" w:sz="0" w:space="0" w:color="auto"/>
        <w:left w:val="none" w:sz="0" w:space="0" w:color="auto"/>
        <w:bottom w:val="none" w:sz="0" w:space="0" w:color="auto"/>
        <w:right w:val="none" w:sz="0" w:space="0" w:color="auto"/>
      </w:divBdr>
      <w:divsChild>
        <w:div w:id="1523591926">
          <w:marLeft w:val="0"/>
          <w:marRight w:val="0"/>
          <w:marTop w:val="0"/>
          <w:marBottom w:val="0"/>
          <w:divBdr>
            <w:top w:val="none" w:sz="0" w:space="0" w:color="auto"/>
            <w:left w:val="none" w:sz="0" w:space="0" w:color="auto"/>
            <w:bottom w:val="none" w:sz="0" w:space="0" w:color="auto"/>
            <w:right w:val="none" w:sz="0" w:space="0" w:color="auto"/>
          </w:divBdr>
        </w:div>
        <w:div w:id="1961263099">
          <w:marLeft w:val="0"/>
          <w:marRight w:val="0"/>
          <w:marTop w:val="0"/>
          <w:marBottom w:val="0"/>
          <w:divBdr>
            <w:top w:val="none" w:sz="0" w:space="0" w:color="auto"/>
            <w:left w:val="none" w:sz="0" w:space="0" w:color="auto"/>
            <w:bottom w:val="none" w:sz="0" w:space="0" w:color="auto"/>
            <w:right w:val="none" w:sz="0" w:space="0" w:color="auto"/>
          </w:divBdr>
          <w:divsChild>
            <w:div w:id="1328509917">
              <w:marLeft w:val="0"/>
              <w:marRight w:val="0"/>
              <w:marTop w:val="0"/>
              <w:marBottom w:val="0"/>
              <w:divBdr>
                <w:top w:val="none" w:sz="0" w:space="0" w:color="auto"/>
                <w:left w:val="none" w:sz="0" w:space="0" w:color="auto"/>
                <w:bottom w:val="none" w:sz="0" w:space="0" w:color="auto"/>
                <w:right w:val="none" w:sz="0" w:space="0" w:color="auto"/>
              </w:divBdr>
              <w:divsChild>
                <w:div w:id="2088379917">
                  <w:marLeft w:val="0"/>
                  <w:marRight w:val="0"/>
                  <w:marTop w:val="0"/>
                  <w:marBottom w:val="0"/>
                  <w:divBdr>
                    <w:top w:val="none" w:sz="0" w:space="0" w:color="auto"/>
                    <w:left w:val="none" w:sz="0" w:space="0" w:color="auto"/>
                    <w:bottom w:val="none" w:sz="0" w:space="0" w:color="auto"/>
                    <w:right w:val="none" w:sz="0" w:space="0" w:color="auto"/>
                  </w:divBdr>
                  <w:divsChild>
                    <w:div w:id="2096855512">
                      <w:marLeft w:val="0"/>
                      <w:marRight w:val="0"/>
                      <w:marTop w:val="0"/>
                      <w:marBottom w:val="0"/>
                      <w:divBdr>
                        <w:top w:val="none" w:sz="0" w:space="0" w:color="auto"/>
                        <w:left w:val="none" w:sz="0" w:space="0" w:color="auto"/>
                        <w:bottom w:val="none" w:sz="0" w:space="0" w:color="auto"/>
                        <w:right w:val="none" w:sz="0" w:space="0" w:color="auto"/>
                      </w:divBdr>
                      <w:divsChild>
                        <w:div w:id="7066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0911">
              <w:marLeft w:val="0"/>
              <w:marRight w:val="0"/>
              <w:marTop w:val="0"/>
              <w:marBottom w:val="0"/>
              <w:divBdr>
                <w:top w:val="none" w:sz="0" w:space="0" w:color="auto"/>
                <w:left w:val="none" w:sz="0" w:space="0" w:color="auto"/>
                <w:bottom w:val="none" w:sz="0" w:space="0" w:color="auto"/>
                <w:right w:val="none" w:sz="0" w:space="0" w:color="auto"/>
              </w:divBdr>
              <w:divsChild>
                <w:div w:id="544561756">
                  <w:marLeft w:val="0"/>
                  <w:marRight w:val="0"/>
                  <w:marTop w:val="0"/>
                  <w:marBottom w:val="0"/>
                  <w:divBdr>
                    <w:top w:val="none" w:sz="0" w:space="0" w:color="auto"/>
                    <w:left w:val="none" w:sz="0" w:space="0" w:color="auto"/>
                    <w:bottom w:val="none" w:sz="0" w:space="0" w:color="auto"/>
                    <w:right w:val="none" w:sz="0" w:space="0" w:color="auto"/>
                  </w:divBdr>
                  <w:divsChild>
                    <w:div w:id="51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8078-DE6C-4395-ADFC-0CA35C2B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5774</Words>
  <Characters>32918</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 Huseynli</dc:creator>
  <cp:keywords/>
  <dc:description/>
  <cp:lastModifiedBy>TOSHIBA</cp:lastModifiedBy>
  <cp:revision>2</cp:revision>
  <dcterms:created xsi:type="dcterms:W3CDTF">2023-06-13T12:14:00Z</dcterms:created>
  <dcterms:modified xsi:type="dcterms:W3CDTF">2023-06-13T12:14:00Z</dcterms:modified>
</cp:coreProperties>
</file>